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一月份个人总结工作汇报 一季度个人工作总结报告(五篇)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一月份个人总结工作汇报 一季度个人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