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个人季度工作总结(个人(四篇)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 个人季度工作总结(个人一一、基本情景1、管理处现有员工共计__人：其中主管__名、副主管__名、护卫队长__名、护卫副队长__名、事务管理员__名、维修组长__人，维修员__名、护卫员__名（含监控员）、保洁组长1人保...</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