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2024年企业助理个人工作总结(五篇)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助理个人工作总结一一、清楚自己所处的位置就地位而言：从领导决策过程看，我处在“辅助者”地位，从执行看处在“执行者”地位；对处理一些具体事物，又处在“代理者”的地位。这个角色的多重性决定了在实际工作中容易产生履职或者越位，何况所要协调工作...</w:t>
      </w:r>
    </w:p>
    <w:p>
      <w:pPr>
        <w:ind w:left="0" w:right="0" w:firstLine="560"/>
        <w:spacing w:before="450" w:after="450" w:line="312" w:lineRule="auto"/>
      </w:pPr>
      <w:r>
        <w:rPr>
          <w:rFonts w:ascii="黑体" w:hAnsi="黑体" w:eastAsia="黑体" w:cs="黑体"/>
          <w:color w:val="000000"/>
          <w:sz w:val="36"/>
          <w:szCs w:val="36"/>
          <w:b w:val="1"/>
          <w:bCs w:val="1"/>
        </w:rPr>
        <w:t xml:space="preserve">企业助理个人工作总结一</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x项，领导采纳__x项，协调较重要的工作__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企业助理个人工作总结二</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二、思想的汇报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企业助理个人工作总结三</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助理，主要是工作是协助总经理做好日常工作。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沙盘制作前我也是认真调查了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企业助理个人工作总结四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四年过去了，在疾控各级领导的正确领导下，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以工作以来，我先后在本中心结防科和免疫规划科工作。在结防科，我主要从事结核病网络直报、结核病人的追踪和督导访视工作。工作期间圆满完成一个病人治疗期四次督导访视的工作任务，追踪到位率大幅度提高，工作期间无漏报和迟报情况发生。在免疫规划科，我主要从事免疫规划疫苗相关性疾病监测、接种点的督导管理和免疫规划报表统计和资料整理。能按上级要求完成各项工作。对发现的疫苗相关性疾病全部做了个案调查，需要采样的病例，采样率达到100%。为落实全县免疫规划，加强对我县免疫规划工作督导力度，按照省、市疾控有关文件要求，对全县各乡镇免疫规划工作进行了督导，并及时写出了督导整改意见。按质按时上报免疫规划报表，资料完整，归档及时。</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桃源县疾控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企业助理个人工作总结五</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2025-05-03T07:19:18+08:00</dcterms:created>
  <dcterms:modified xsi:type="dcterms:W3CDTF">2025-05-03T07:19:18+08:00</dcterms:modified>
</cp:coreProperties>
</file>

<file path=docProps/custom.xml><?xml version="1.0" encoding="utf-8"?>
<Properties xmlns="http://schemas.openxmlformats.org/officeDocument/2006/custom-properties" xmlns:vt="http://schemas.openxmlformats.org/officeDocument/2006/docPropsVTypes"/>
</file>