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职称个人工作总结一一、思想政治方面：先生被喻为人类灵魂的工程师，老师的政治思想会直接影响到孩子。我在思想上高标准的严格恳求自己。踊跃参加园内各项活动，并当真做记录。做到不迟到、不迟到，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教师职称个人工作总结二</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教师职称个人工作总结四</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教师职称个人工作总结五</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