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关于202_年反诈骗工作总结【三篇】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下面是小编为大家整理的关于202_年反诈骗工作总结【三篇】，欢迎大家借鉴与参考，希望对大家有所帮助。第1篇: 202_年反诈骗工作总结　　为进一步提高打击整治养老诈骗专项行动的群众知晓率和老年人预防养老诈骗的分辨能力和防范意识，切实维护老年...</w:t>
      </w:r>
    </w:p>
    <w:p>
      <w:pPr>
        <w:ind w:left="0" w:right="0" w:firstLine="560"/>
        <w:spacing w:before="450" w:after="450" w:line="312" w:lineRule="auto"/>
      </w:pPr>
      <w:r>
        <w:rPr>
          <w:rFonts w:ascii="宋体" w:hAnsi="宋体" w:eastAsia="宋体" w:cs="宋体"/>
          <w:color w:val="000"/>
          <w:sz w:val="28"/>
          <w:szCs w:val="28"/>
        </w:rPr>
        <w:t xml:space="preserve">下面是小编为大家整理的关于202_年反诈骗工作总结【三篇】，欢迎大家借鉴与参考，希望对大家有所帮助。[_TAG_h2]第1篇: 202_年反诈骗工作总结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打击整治养老诈骗专项行动的群众知晓率和老年人预防养老诈骗的分辨能力和防范意识，切实维护老年人合法权益，守好老年人的“养老钱”。连日来，通辽市公安局科尔沁分局东郊派出所多措并举，积极开展打击整治养老诈骗专项行动宣传，营造全社会参与打击整治养老诈骗的良好氛围。</w:t>
      </w:r>
    </w:p>
    <w:p>
      <w:pPr>
        <w:ind w:left="0" w:right="0" w:firstLine="560"/>
        <w:spacing w:before="450" w:after="450" w:line="312" w:lineRule="auto"/>
      </w:pPr>
      <w:r>
        <w:rPr>
          <w:rFonts w:ascii="宋体" w:hAnsi="宋体" w:eastAsia="宋体" w:cs="宋体"/>
          <w:color w:val="000"/>
          <w:sz w:val="28"/>
          <w:szCs w:val="28"/>
        </w:rPr>
        <w:t xml:space="preserve">　　集中宣传。民辅警走进早市，通过张贴海报、发放宣传资料等方式，结合典型案例向群众介绍“赠送礼品”、“抽奖活动”、“销售养老产品”、“代办养老保险”等诈骗手段，动员群众安装注册“国家反诈中心”APP，教授防范技巧，增强群众识诈防诈基本功。</w:t>
      </w:r>
    </w:p>
    <w:p>
      <w:pPr>
        <w:ind w:left="0" w:right="0" w:firstLine="560"/>
        <w:spacing w:before="450" w:after="450" w:line="312" w:lineRule="auto"/>
      </w:pPr>
      <w:r>
        <w:rPr>
          <w:rFonts w:ascii="宋体" w:hAnsi="宋体" w:eastAsia="宋体" w:cs="宋体"/>
          <w:color w:val="000"/>
          <w:sz w:val="28"/>
          <w:szCs w:val="28"/>
        </w:rPr>
        <w:t xml:space="preserve">　　入户宣传。结合“三查一控”工作，民辅警走进社区主动上门开展宣传，与群众面对面拉家常、讲案例，揭开养老诈骗的层层面纱，把养老防诈骗常识宣传给老年人，手把手安装注册“国家反诈中心”APP，提醒他们不轻信陌生电话和信息，不向陌生人透露自己及家人的身份证信息、存款、银行账号等情况，不轻易点击可疑链接和告知陌生人验证码，不购买非正规渠道保健品和参加非法投资理财活动，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　　线上宣传。通过社区民警组建的警民联系微信群、警企联系微信群中发布防范养老诈骗相关知识及典型案例，并发动群众积极转发分享，达到“一传十，十传百，百传千”的辐射效应，带动身边人共同防范养老诈骗。</w:t>
      </w:r>
    </w:p>
    <w:p>
      <w:pPr>
        <w:ind w:left="0" w:right="0" w:firstLine="560"/>
        <w:spacing w:before="450" w:after="450" w:line="312" w:lineRule="auto"/>
      </w:pPr>
      <w:r>
        <w:rPr>
          <w:rFonts w:ascii="黑体" w:hAnsi="黑体" w:eastAsia="黑体" w:cs="黑体"/>
          <w:color w:val="000000"/>
          <w:sz w:val="36"/>
          <w:szCs w:val="36"/>
          <w:b w:val="1"/>
          <w:bCs w:val="1"/>
        </w:rPr>
        <w:t xml:space="preserve">第2篇: 202_年反诈骗工作总结</w:t>
      </w:r>
    </w:p>
    <w:p>
      <w:pPr>
        <w:ind w:left="0" w:right="0" w:firstLine="560"/>
        <w:spacing w:before="450" w:after="450" w:line="312" w:lineRule="auto"/>
      </w:pPr>
      <w:r>
        <w:rPr>
          <w:rFonts w:ascii="宋体" w:hAnsi="宋体" w:eastAsia="宋体" w:cs="宋体"/>
          <w:color w:val="000"/>
          <w:sz w:val="28"/>
          <w:szCs w:val="28"/>
        </w:rPr>
        <w:t xml:space="preserve">　　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　　1、落实责任机制，完善工作方案</w:t>
      </w:r>
    </w:p>
    <w:p>
      <w:pPr>
        <w:ind w:left="0" w:right="0" w:firstLine="560"/>
        <w:spacing w:before="450" w:after="450" w:line="312" w:lineRule="auto"/>
      </w:pPr>
      <w:r>
        <w:rPr>
          <w:rFonts w:ascii="宋体" w:hAnsi="宋体" w:eastAsia="宋体" w:cs="宋体"/>
          <w:color w:val="000"/>
          <w:sz w:val="28"/>
          <w:szCs w:val="28"/>
        </w:rPr>
        <w:t xml:space="preserve">　　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　　2、班级宣传全覆盖</w:t>
      </w:r>
    </w:p>
    <w:p>
      <w:pPr>
        <w:ind w:left="0" w:right="0" w:firstLine="560"/>
        <w:spacing w:before="450" w:after="450" w:line="312" w:lineRule="auto"/>
      </w:pPr>
      <w:r>
        <w:rPr>
          <w:rFonts w:ascii="宋体" w:hAnsi="宋体" w:eastAsia="宋体" w:cs="宋体"/>
          <w:color w:val="000"/>
          <w:sz w:val="28"/>
          <w:szCs w:val="28"/>
        </w:rPr>
        <w:t xml:space="preserve">　　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　　3、网络宣传全覆盖</w:t>
      </w:r>
    </w:p>
    <w:p>
      <w:pPr>
        <w:ind w:left="0" w:right="0" w:firstLine="560"/>
        <w:spacing w:before="450" w:after="450" w:line="312" w:lineRule="auto"/>
      </w:pPr>
      <w:r>
        <w:rPr>
          <w:rFonts w:ascii="宋体" w:hAnsi="宋体" w:eastAsia="宋体" w:cs="宋体"/>
          <w:color w:val="000"/>
          <w:sz w:val="28"/>
          <w:szCs w:val="28"/>
        </w:rPr>
        <w:t xml:space="preserve">　　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　　4、家校宣传全覆盖</w:t>
      </w:r>
    </w:p>
    <w:p>
      <w:pPr>
        <w:ind w:left="0" w:right="0" w:firstLine="560"/>
        <w:spacing w:before="450" w:after="450" w:line="312" w:lineRule="auto"/>
      </w:pPr>
      <w:r>
        <w:rPr>
          <w:rFonts w:ascii="宋体" w:hAnsi="宋体" w:eastAsia="宋体" w:cs="宋体"/>
          <w:color w:val="000"/>
          <w:sz w:val="28"/>
          <w:szCs w:val="28"/>
        </w:rPr>
        <w:t xml:space="preserve">　　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　　5、贯彻落实，略显成效</w:t>
      </w:r>
    </w:p>
    <w:p>
      <w:pPr>
        <w:ind w:left="0" w:right="0" w:firstLine="560"/>
        <w:spacing w:before="450" w:after="450" w:line="312" w:lineRule="auto"/>
      </w:pPr>
      <w:r>
        <w:rPr>
          <w:rFonts w:ascii="宋体" w:hAnsi="宋体" w:eastAsia="宋体" w:cs="宋体"/>
          <w:color w:val="000"/>
          <w:sz w:val="28"/>
          <w:szCs w:val="28"/>
        </w:rPr>
        <w:t xml:space="preserve">　　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202_年反诈骗工作总结</w:t>
      </w:r>
    </w:p>
    <w:p>
      <w:pPr>
        <w:ind w:left="0" w:right="0" w:firstLine="560"/>
        <w:spacing w:before="450" w:after="450" w:line="312" w:lineRule="auto"/>
      </w:pPr>
      <w:r>
        <w:rPr>
          <w:rFonts w:ascii="宋体" w:hAnsi="宋体" w:eastAsia="宋体" w:cs="宋体"/>
          <w:color w:val="000"/>
          <w:sz w:val="28"/>
          <w:szCs w:val="28"/>
        </w:rPr>
        <w:t xml:space="preserve">　　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　　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　　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　　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　　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2025-05-16T13:00:06+08:00</dcterms:created>
  <dcterms:modified xsi:type="dcterms:W3CDTF">2025-05-16T13:00:06+08:00</dcterms:modified>
</cp:coreProperties>
</file>

<file path=docProps/custom.xml><?xml version="1.0" encoding="utf-8"?>
<Properties xmlns="http://schemas.openxmlformats.org/officeDocument/2006/custom-properties" xmlns:vt="http://schemas.openxmlformats.org/officeDocument/2006/docPropsVTypes"/>
</file>