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最新超声科医生个人总结(五篇)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超声科医生个人总结一为促进乡村医生一体化管理工作，我院在年初成立了乡村医生一体化管理领导小组，由卫生院院长___同志任组长，____副院长任副组长，各村委会卫生所所长为组员，并签订了乡村医生一体化管理目标责任书，责任层层落实。以“六统一”为...</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超声科医生个人总结一</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___同志任组长，____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我院辖区六个村委会，设立卫生所六个，统一有卫生院管理，100%参加一体化管理，制订了______卫生院乡村医生一体化管理规章制度。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人员统一管理调配：</w:t>
      </w:r>
    </w:p>
    <w:p>
      <w:pPr>
        <w:ind w:left="0" w:right="0" w:firstLine="560"/>
        <w:spacing w:before="450" w:after="450" w:line="312" w:lineRule="auto"/>
      </w:pPr>
      <w:r>
        <w:rPr>
          <w:rFonts w:ascii="宋体" w:hAnsi="宋体" w:eastAsia="宋体" w:cs="宋体"/>
          <w:color w:val="000"/>
          <w:sz w:val="28"/>
          <w:szCs w:val="28"/>
        </w:rPr>
        <w:t xml:space="preserve">20_年我院按照_____乡村医生管理相关制度，经过考核重新招聘了乡村医生，按照业务需要，___卫生所招聘了女乡村医生一名，实现了每个卫生所有一名女乡村医生，使恢厂村妇幼保健工作得到了巩固和加强。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为了方便乡村医生药品采购，20_年我院签订省级中标企业4家，配送辖区公立医疗机构药品，自20_年1月1日至20_年12月11日，六家卫生所共采购基本药物人民币x万元，实现了卫生所100%使用基本药物。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财务统一管理，实行独立核算。村卫生室按照卫生院统一制订的医疗收费及药品零差价的\'收费标准。卫生院每年提取业务纯收入的15%的卫生所发展金及养老保险，全年共提取养老保险金人民币，卫生所发展基金，于20_年1月使用卫生所发展金购置电脑6台，实现了网络化管理。古城卫生所使用卫生所发展金进行了卫生所装修，共使用资金人民币x元。</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三、具体的工作表现</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超声科医生个人总结四</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超声科医生个人总结五</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邓小平理论和“__”重要思想为指导，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一、以“__”的重要思想为指导，推动医院各项工作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就务必以“__”重要思想为指导，认真落实“科学发展观”。为此，我们坚持学习“__”重要思想，开展“行风评议会”，召开院职工会多种形式进行学习。让全院干部职工感受到医院实践“__”就是要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一是在党员干部和医护人员中开展了救死扶伤和全心全意为人民服务的宗旨教育，树立正确的世界观、人生观、价值观，自觉抵制拜金主义;二是结合医院特点，广泛开展职业道德教育，重点强化以人为本的职业职责、职业道德、职业纪律教育;三是开展“一切为了病人，一切方便病人，一切服务于病人”的理念教育，进一步强化医护人员对病人的爱心、关心、耐心、细心和职责心;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__人次，历时__天共体检__人次，加上年度体检的__人次，共计__人次，体检率达__。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__，合格病历达__。建立处方自查评分制度，门诊处方书合格率达__。完成年门诊__人次，住院__例，出院病人治愈好转率__%，危急重症抢救成功率达__，急救物品、药品齐全，完好率__。完善手术室、治疗室、注射室、换药室、产房、消毒供应室的规范管理。无菌注射执行率__。加强器械设备管理，器械设备完好率__，使用率__。用心开展中医中药诊疗工作，结合__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六、财务收支工作</w:t>
      </w:r>
    </w:p>
    <w:p>
      <w:pPr>
        <w:ind w:left="0" w:right="0" w:firstLine="560"/>
        <w:spacing w:before="450" w:after="450" w:line="312" w:lineRule="auto"/>
      </w:pPr>
      <w:r>
        <w:rPr>
          <w:rFonts w:ascii="宋体" w:hAnsi="宋体" w:eastAsia="宋体" w:cs="宋体"/>
          <w:color w:val="000"/>
          <w:sz w:val="28"/>
          <w:szCs w:val="28"/>
        </w:rPr>
        <w:t xml:space="preserve">_年1—10月，实现业务总收入__元(其中：财政补助__元，医疗收入__元，药品收入__元，其他收入__元)。总支出__元(其中：医疗支出__元，药品支出__元，财政专项支出__元，其他支出__元)。收支结余__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__，五苗基础免疫率达__，乙肝接种率__，卡介苗__，百白破__，脊髓灰质炎__，麻疹__，卡证相符率达__，卡痕率__。结核病人管理__人，防疟管理工作完成__。传染病报告率、及时准确率达__，上报传染病__例，完成发热病人血检任务__人，完成鼠疫、霍乱监测工作，做好结核病的转诊和管理督导工作。完成艾滋病高危人群筛查任务，年内完成hiv血清样本检测和采集__人。及时发现并上报了镇中心小学及幼儿园群体性发热事件，用心配合县疾控中心及上级专家组做好隔离治疗及疫源地消毒工作。八、妇幼工作用心做好儿童保健工作，0—6岁儿童保健覆盖率达__，3岁以下儿童系统管理率达__以上。孕产妇保健覆盖率__、建卡率达__。孕产妇系统管理率达__以上。高危孕产妇管理率达__，孕产妇住院分娩达__，新法接生率达__。</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吃大锅饭、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以邓小平理论和“__”重要思想为指导，继续认真学习贯彻落实党的_届五中、六中全会重要精神，认真落实科学发展观，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2025-06-21T00:57:33+08:00</dcterms:created>
  <dcterms:modified xsi:type="dcterms:W3CDTF">2025-06-21T00:57:33+08:00</dcterms:modified>
</cp:coreProperties>
</file>

<file path=docProps/custom.xml><?xml version="1.0" encoding="utf-8"?>
<Properties xmlns="http://schemas.openxmlformats.org/officeDocument/2006/custom-properties" xmlns:vt="http://schemas.openxmlformats.org/officeDocument/2006/docPropsVTypes"/>
</file>