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最新企业安全生产月末总结(5篇)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末总结一一、加强领导健全组织按照大庆市某公路__段工程建设项目指挥部（20__）3号文件要求，我们成立了由项目经理任组长，项目副经理、项目总工为副组长，项目部有关人员、施工队长等为成员的安全生产组织机构。并在机械队、桥涵队、民...</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企业安全生产月末总结一</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企业安全生产月末总结二</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企业安全生产月末总结三</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企业安全生产月末总结四</w:t>
      </w:r>
    </w:p>
    <w:p>
      <w:pPr>
        <w:ind w:left="0" w:right="0" w:firstLine="560"/>
        <w:spacing w:before="450" w:after="450" w:line="312" w:lineRule="auto"/>
      </w:pPr>
      <w:r>
        <w:rPr>
          <w:rFonts w:ascii="宋体" w:hAnsi="宋体" w:eastAsia="宋体" w:cs="宋体"/>
          <w:color w:val="000"/>
          <w:sz w:val="28"/>
          <w:szCs w:val="28"/>
        </w:rPr>
        <w:t xml:space="preserve">为贯彻落实__经济技术开发区安全生产委员会文件钦港安委办【20__】8号__经济技术开发区安全生产委员会关于印发20__年开发区“安全生产月”活动方案的通知要求，切实搞好全国第17个安全生产月的有关活动，结合公司实际，以增强全体员工的安全意识和防范、处理事故的能力为重点，通过广泛宣传教育工作，在公司内部营造“安全生产，人人有责，安全管理，人人有责”的工作氛围；树立“安全第一”的思想，创建“人人管安全，人人要安全，人人懂安全”的生产企业，突出落实20__年度“全面落实企业安全生产主体责任”的活动主题，广西新天德能源有限公司组织开展了形式多样、内容丰富的安全活动，现将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企业安全生产月末总结五</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2025-05-02T08:59:55+08:00</dcterms:created>
  <dcterms:modified xsi:type="dcterms:W3CDTF">2025-05-02T08:59:55+08:00</dcterms:modified>
</cp:coreProperties>
</file>

<file path=docProps/custom.xml><?xml version="1.0" encoding="utf-8"?>
<Properties xmlns="http://schemas.openxmlformats.org/officeDocument/2006/custom-properties" xmlns:vt="http://schemas.openxmlformats.org/officeDocument/2006/docPropsVTypes"/>
</file>