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最新建筑工程安全生产月活动总结 建筑施工安全月活动总结报告(五篇)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建筑工程安全生产月活动总结 建筑施工安全月活动总结报告一一、坚持“安全第一、预防为主”的方针，全面实现“安全生产月”的目标任务“安全第一、预防为主”是建筑施工的基本的方针，为了认真贯彻这一方针，项目部成立了安全生产领导机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建筑施工安全月活动总结报告一</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建筑施工安全月活动总结报告三</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建筑施工安全月活动总结报告四</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建筑施工安全月活动总结报告五</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