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2024年化工厂安全生产月总结(5篇)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加强本次安全月活动的组织领导，确保安全月活动的有效落实，我厂主持全面工作的厂长亲自负责本次安全月活动的组织实施，各级领导积极配合开展。在六月初转发了公司28号《关于开展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月份开始，我们就着手准备“安全生产月”活动。在收到--公司“关于开展20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xx月xx日，公司下发了《xx》，文件按照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从xx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公司网站和---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管理站、处理站分别开展应急演练活动。xx月xx日，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xx月xx日，管理站在母站开展了一场应急演练，内容为加气接头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管理站，根据本站特点，在x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本次检查共发现问题--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xx个防雷避电接地、xx个漏电保护器和xx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