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大桥安全生产工作总结(推荐6篇)</w:t>
      </w:r>
      <w:bookmarkEnd w:id="1"/>
    </w:p>
    <w:p>
      <w:pPr>
        <w:jc w:val="center"/>
        <w:spacing w:before="0" w:after="450"/>
      </w:pPr>
      <w:r>
        <w:rPr>
          <w:rFonts w:ascii="Arial" w:hAnsi="Arial" w:eastAsia="Arial" w:cs="Arial"/>
          <w:color w:val="999999"/>
          <w:sz w:val="20"/>
          <w:szCs w:val="20"/>
        </w:rPr>
        <w:t xml:space="preserve">来源：网络  作者：梦回江南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桥安全生产工作总结1农机安全工作在师、团两级安全部门的领导下顺利进行，现将20xx年农机安全工作总结如下：&gt;一、组织机构全面落实1、成立农机安全工作领导小组：根据师20xx年农机行业工作会议要求，结合我团农机工作实际，由农机科牵头，成立农...</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大桥安全生产工作总结1</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农机安全工作在师、团两级安全部门的领导下顺利进行，现将20xx年农机安全工作总结如下：</w:t>
      </w:r>
    </w:p>
    <w:p>
      <w:pPr>
        <w:ind w:left="0" w:right="0" w:firstLine="560"/>
        <w:spacing w:before="450" w:after="450" w:line="312" w:lineRule="auto"/>
      </w:pPr>
      <w:r>
        <w:rPr>
          <w:rFonts w:ascii="宋体" w:hAnsi="宋体" w:eastAsia="宋体" w:cs="宋体"/>
          <w:color w:val="000"/>
          <w:sz w:val="28"/>
          <w:szCs w:val="28"/>
        </w:rPr>
        <w:t xml:space="preserve">&gt;一、组织机构全面落实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xx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&gt;二、制定各阶段安全责任书，责任明确，层层抓落实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xx]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xx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xx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xx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大桥安全生产工作总结4</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20xx年国庆节期间安全生产工作总结20xx年国庆节期间安全生产工作总结。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学校精心组织假期安全工作，专门召开了值班人员会议，对假期值班工作提出了要求，对制定了国庆节期间值班工作安排表，及时上报20xx年国庆节期间安全生产工作总结。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20xx年国庆节期间安全生产工作总结工作总结。</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大桥安全生产工作总结5</w:t>
      </w:r>
    </w:p>
    <w:p>
      <w:pPr>
        <w:ind w:left="0" w:right="0" w:firstLine="560"/>
        <w:spacing w:before="450" w:after="450" w:line="312" w:lineRule="auto"/>
      </w:pPr>
      <w:r>
        <w:rPr>
          <w:rFonts w:ascii="宋体" w:hAnsi="宋体" w:eastAsia="宋体" w:cs="宋体"/>
          <w:color w:val="000"/>
          <w:sz w:val="28"/>
          <w:szCs w:val="28"/>
        </w:rPr>
        <w:t xml:space="preserve">在市委、市政府的高度重视下，在省安监局的直接指导下，我市上&gt;半年安全生产工作始终坚持“安全第一、预防为主、综合治理”的方针，坚持以人为本、构建和谐社会的安全发展理念，紧紧围绕“安全生产年”这条主线，狠抓安全生产“三项行动”工作开展，坚持依法监管，严格责任追究，强化责任主体、夯实安全基础，加大监管力度。安全生产较大以上事故得到了有效控制，上&gt;半年全市安全生产保持了平稳的态势。现将上&gt;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-6月份全市共发生各类事故452起，死亡87人，较上年同期多7起，少亡9人，同比分别上升和下降。其中，道路交通发生事故363起，死亡72人，同比分别下降和；铁路交通发生事故6起，死亡5人；工矿商贸发生事故7起，死亡8人（其中，其他事故3起,死亡4人;非煤矿山事故4起,死亡4人）,同比分别下降和；发生火灾事故76起，死亡2人。 1-6月份全市未发生较大以上生产安全事故。</w:t>
      </w:r>
    </w:p>
    <w:p>
      <w:pPr>
        <w:ind w:left="0" w:right="0" w:firstLine="560"/>
        <w:spacing w:before="450" w:after="450" w:line="312" w:lineRule="auto"/>
      </w:pPr>
      <w:r>
        <w:rPr>
          <w:rFonts w:ascii="宋体" w:hAnsi="宋体" w:eastAsia="宋体" w:cs="宋体"/>
          <w:color w:val="000"/>
          <w:sz w:val="28"/>
          <w:szCs w:val="28"/>
        </w:rPr>
        <w:t xml:space="preserve">1-6月份全市安全生产事故控制指标完成情况：各类事故死亡人数占总控制指标的(不含铁路交通事故)；道路交通事故死亡人数占控制指标的；工矿商贸事故死亡人数占控制指标的25%；火灾事故死亡人数占控制指标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w:t>
      </w:r>
    </w:p>
    <w:p>
      <w:pPr>
        <w:ind w:left="0" w:right="0" w:firstLine="560"/>
        <w:spacing w:before="450" w:after="450" w:line="312" w:lineRule="auto"/>
      </w:pPr>
      <w:r>
        <w:rPr>
          <w:rFonts w:ascii="宋体" w:hAnsi="宋体" w:eastAsia="宋体" w:cs="宋体"/>
          <w:color w:val="000"/>
          <w:sz w:val="28"/>
          <w:szCs w:val="28"/>
        </w:rPr>
        <w:t xml:space="preserve">1、认真贯彻落实全国、全省安全生产电视电话会议精神；6月1日全国、全省安全生产电视电话会议召开后，我市立即行动，6月5日市政府黄东升副市长主持于召开全市安委会扩大会议，会议对_副总理和黄海嵩副省长的讲话精神进行了传达，提出了贯彻实施意见。分析了我市上&gt;半年安全生产形势，并对下&gt;半年工作进行了周密部署。为了了解各级的贯彻落实情况，市政府及时成立三个督查组，市安监、建委、水务、交通、旅游、文化等部门也分别成立督查组，分赴各地开展安全生产督查活动，重点督查各级政府传达贯彻全国全省电视电话会议精神情况；对煤矿、非煤矿山、危险化学品、烟花爆竹、建筑工地、道路交通、旅游景点等重点行业和领域安全生产情况以及重点水利设施汛期除险加固情况进行了全面检查，确保夏季安全生产和安全渡汛。</w:t>
      </w:r>
    </w:p>
    <w:p>
      <w:pPr>
        <w:ind w:left="0" w:right="0" w:firstLine="560"/>
        <w:spacing w:before="450" w:after="450" w:line="312" w:lineRule="auto"/>
      </w:pPr>
      <w:r>
        <w:rPr>
          <w:rFonts w:ascii="宋体" w:hAnsi="宋体" w:eastAsia="宋体" w:cs="宋体"/>
          <w:color w:val="000"/>
          <w:sz w:val="28"/>
          <w:szCs w:val="28"/>
        </w:rPr>
        <w:t xml:space="preserve">2、及时分解下达控制考核指标，签定安全生产目标管理责任书，全面落实安全生产责任；年初，市政府在一季度市安委会扩大会议上与各县（市、区）政府和市直有关部门签订了安全生产目标管理责任书，表彰了20_年度安全生产先进单位，下发了年度安全生产目标管理考核办法和标准，分解下达了安全事故控制指标，各地、各部门也都层层签订安全生产责任状，逐级分解落实了全年安全生产管理任务、目标和责任。为了表彰先进，市政府还专门下拨资金16万元，用于奖励安全生产目标管理先进单位。</w:t>
      </w:r>
    </w:p>
    <w:p>
      <w:pPr>
        <w:ind w:left="0" w:right="0" w:firstLine="560"/>
        <w:spacing w:before="450" w:after="450" w:line="312" w:lineRule="auto"/>
      </w:pPr>
      <w:r>
        <w:rPr>
          <w:rFonts w:ascii="宋体" w:hAnsi="宋体" w:eastAsia="宋体" w:cs="宋体"/>
          <w:color w:val="000"/>
          <w:sz w:val="28"/>
          <w:szCs w:val="28"/>
        </w:rPr>
        <w:t xml:space="preserve">（二）深入开展安全生产“三项行动”工作</w:t>
      </w:r>
    </w:p>
    <w:p>
      <w:pPr>
        <w:ind w:left="0" w:right="0" w:firstLine="560"/>
        <w:spacing w:before="450" w:after="450" w:line="312" w:lineRule="auto"/>
      </w:pPr>
      <w:r>
        <w:rPr>
          <w:rFonts w:ascii="宋体" w:hAnsi="宋体" w:eastAsia="宋体" w:cs="宋体"/>
          <w:color w:val="000"/>
          <w:sz w:val="28"/>
          <w:szCs w:val="28"/>
        </w:rPr>
        <w:t xml:space="preserve">3、深入开展安全生产“三项行动”工作；一是制定下发方案；市安委会及时制定并下发了《宣城市开展安全生产宣传教育方案》（宣安办［20_］9号）、《宣城市开展安全生产执法行动方案》（宣安办［20_］10号）和《宣城市开展安全生产治理行动方案》（宣安办［20_］11号），明确了三项行动工作目标和实施步骤。二是成立组织；成立了宣城市“安全生产年”活动领导组和集中开展隐患排查治理活动领导组，由黄东升副市长任组长，市政府副秘书长唐宗义、市安全_局长余来寿任副组长，负有安全生产监督管理职责的部门负责人为成员。领导组办公室设在市安全_。三是建立工作协调机制；建立了“三项行动”工作联络员制度，市安委会办公室通过定期召开市直相关部门和各县市区安办联络员会议，了解各单位“三项行动”工作情况，交流工作经验，督促“三项行动”工作有序开展。各县市区和相关部门也建立起了相应的工作机制，做到此项工作层层有人抓，处处有人管。四是周密部署；市政府领导在第一季度市安委会扩大会议上对“安全生产年”工作进行了专门部署，明确了要求；各县市区人民政府主要领导都高度重视，针对“安全生产年”活动分别做出批示，要求各乡镇和相关部门立即行动起来认真开展“三项行动”工作，并及时组织召开了由安全监管、公安、交通、教育、水务、农委、建设、旅游、质监等十余个部门参加的“三项行动”工作会议，进行了动员和部署。五是广泛开展宣传；各级政府、各有关部门及有关企业通过拉横幅、贴标语、出板报、发宣传单等形式开展了形式多样的宣传活动，努力营造全社会安全生产的`舆论氛围。六是全面开展“三项行动”；各级各有关部门通过开办安全培训班、组成宣讲团到深入基层和企业举办安全生产知识讲座和深入企业开展开展隐患排查治理等活动。全面推动“三项行动”开展。上&gt;半年，对全市1638个生产经营单位开展了执法检查和隐患排查治理工作，共查出各类事故隐患3541条，已整改3381条，整改率为％。</w:t>
      </w:r>
    </w:p>
    <w:p>
      <w:pPr>
        <w:ind w:left="0" w:right="0" w:firstLine="560"/>
        <w:spacing w:before="450" w:after="450" w:line="312" w:lineRule="auto"/>
      </w:pPr>
      <w:r>
        <w:rPr>
          <w:rFonts w:ascii="宋体" w:hAnsi="宋体" w:eastAsia="宋体" w:cs="宋体"/>
          <w:color w:val="000"/>
          <w:sz w:val="28"/>
          <w:szCs w:val="28"/>
        </w:rPr>
        <w:t xml:space="preserve">4、狠抓了安全生产行政执法检查。加强规章制度建设，规范开展安全生产行政执法工作；规章制度是管理工作的依据，制度是基础，落实是关键。市及各县市区局均建立了行政执法考勤制度、值班制度、档案管理制度、日常巡查制度、暗访制度等，执法人员互相协助配合，坚持分工明确，责任到人的原则，做到事事有人管、件件有落实，并在具体工作中做到分工不分家，形成了相互协作，互帮互助，共同做好工作的良好氛围。在行政执法的具体过程中，我们综合运用法律、经济和行政手段，采取依法监督、经济制约和行政管理多种形式和措施，依法规范企业安全生产行为。建立执法监察队伍、执法联动机制、执法监察制度，拓宽监管领域，从源头入手，定期举行安全生产大检查，对全市各厂矿、学校、企事业单位以及个体私营企业、特种服务行业的安全生产情况和防范设施进行深入细致的排查，发现问题，就地解决，对那些机构不健全、制度不完善、设施不齐备的企业限期停业整顿，对于屡教不改的给予经济从重处罚。执法人员在执法中做到了持证亮证执法，不越权执法、不错位执法。在日常执法检查中，我们还强力推行 “服务”执法模式。树立执法就是服务的工作理念，在优化服务中提高执法效率，做到经济发展到那里，安监工作就服务到那里。结合今年开展的学习实践科学发展观活动，我局在全市矿山企业开展了“三互两提高”活动（“三互”：互帮、互学、互查；“两提高”：提高企业安全管理水平和提高市、县（市、区）两级安全监管水平）。通过开展互帮、互学、互查活动，让企业接受业务指导，促进企业安全管理水平上台阶，让矿山企业平安增效得实惠；同时，提高了市及县（市、区）安全监管队伍工作能力，增强了安全监管部门指导基层、服务企业的意识。</w:t>
      </w:r>
    </w:p>
    <w:p>
      <w:pPr>
        <w:ind w:left="0" w:right="0" w:firstLine="560"/>
        <w:spacing w:before="450" w:after="450" w:line="312" w:lineRule="auto"/>
      </w:pPr>
      <w:r>
        <w:rPr>
          <w:rFonts w:ascii="宋体" w:hAnsi="宋体" w:eastAsia="宋体" w:cs="宋体"/>
          <w:color w:val="000"/>
          <w:sz w:val="28"/>
          <w:szCs w:val="28"/>
        </w:rPr>
        <w:t xml:space="preserve">5、不断加强安全生产治理工作力度，狠抓隐患排查治理工作；上&gt;半年各级各相关部门共在全市1638个生产经营单位开展了执法检查和隐患排查治理工作，共查出各类事故隐患3541条，已整改3381条，整改率为％。对重大安全隐患实行分级管理和挂牌督办，并建立重大隐患信息管理台帐，做到“一患一档”。去年，市政府和相关部门挂牌督办的重大安全隐患，目前还有5处没有销案，当地政府正在协调整治中，8月底前将全部整治完毕。</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大桥安全生产工作总结6</w:t>
      </w:r>
    </w:p>
    <w:p>
      <w:pPr>
        <w:ind w:left="0" w:right="0" w:firstLine="560"/>
        <w:spacing w:before="450" w:after="450" w:line="312" w:lineRule="auto"/>
      </w:pPr>
      <w:r>
        <w:rPr>
          <w:rFonts w:ascii="宋体" w:hAnsi="宋体" w:eastAsia="宋体" w:cs="宋体"/>
          <w:color w:val="000"/>
          <w:sz w:val="28"/>
          <w:szCs w:val="28"/>
        </w:rPr>
        <w:t xml:space="preserve">20xx年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 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 以火灾危险性较大的商场市场、宾馆饭店等人员密集场所，生产储存使用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2025-06-20T15:45:47+08:00</dcterms:created>
  <dcterms:modified xsi:type="dcterms:W3CDTF">2025-06-20T15:45:47+08:00</dcterms:modified>
</cp:coreProperties>
</file>

<file path=docProps/custom.xml><?xml version="1.0" encoding="utf-8"?>
<Properties xmlns="http://schemas.openxmlformats.org/officeDocument/2006/custom-properties" xmlns:vt="http://schemas.openxmlformats.org/officeDocument/2006/docPropsVTypes"/>
</file>