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林业电商工作总结范文(共14篇)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范文1XX年我站在上级林业部门的领导下，扎实有效地开展工作，完成全年封山造林工作任务，我镇所辖林区没发生火灾险情，我站还被评为市“青山卫士”光荣称号。&gt;一、营业生产1、封山育林及封山管护（封山育林29360亩、封山管护443...</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林业电商工作总结范文2</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w:t>
      </w:r>
    </w:p>
    <w:p>
      <w:pPr>
        <w:ind w:left="0" w:right="0" w:firstLine="560"/>
        <w:spacing w:before="450" w:after="450" w:line="312" w:lineRule="auto"/>
      </w:pPr>
      <w:r>
        <w:rPr>
          <w:rFonts w:ascii="宋体" w:hAnsi="宋体" w:eastAsia="宋体" w:cs="宋体"/>
          <w:color w:val="000"/>
          <w:sz w:val="28"/>
          <w:szCs w:val="28"/>
        </w:rPr>
        <w:t xml:space="preserve">，内建平台”的思路统揽全局，进一步拓展思路，加大科技创新力度，产业总量迅速壮大，全市新增竹木加工企业×××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工作。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工作已准备就绪。届时我市将组织近×××家木业企业前往参展，推介竹木制品、竹制炭、森林食品、根书根雕艺术品和特色工艺等五大系列×××多种林产品。×××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工作。为切实解决企业所涉及到的木材及加工技术方面的问题，一方面把这些技术难题上挂到省网技术市场进行公开技术招标，另一方面积极广泛地开展与全国各林业高等院所的联系，以期就相关木材加工技术方面的问题、难题与高等院所进行学习交流。目前，已与×××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万株，年生产能力达到×××万株。结合杂交马褂木种子园建设，应用全光雾扦插育苗技术培育杂交马褂木扦插苗×××万株。二是抓扩面。结合农田项目改造区的实际情况，遵循适地适树、生态效益与经济效益相结合的原则，选择以塔柏、速生杨、山杜英、水杉等为主进行林网建设，共种植各类农田林网苗木2600×××多株，种植林带×××万多米。三是提品位。抓好果园常规性管理和果树生产适用技术推广工作。编制完成“华塔早”特早熟蜜桔优质丰产技术研究的实施方案，并选定示范基地，开始进行植物学特征、生物学特性观察记载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XX年)》、《甘肃省油用牡丹发展规划(20xx-20XX)》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林业电商工作总结范文4</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林业电商工作总结范文5</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林业电商工作总结范文6</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林业电商工作总结范文7</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亩，其中迹地更新面积×××亩，人工造林面积×××亩；完成长防林国债项目人工造林×××亩；完成低效针叶林阔叶化改造×××万亩；完成环城生态景观林造林、补植×××亩，封育改造300×××亩；建设林缘生物防火林带100公里(×××米宽50公里，10－×××米宽50公里)；完成×××个村的村庄绿化；建设义务植树基地×××个，折合造林面积×××亩；营造农田林网45公里；完成四旁植树×××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个乡镇级和×××个村级义务植树示范基地。并在×××设立了×××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林业电商工作总结范文8</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林业电商工作总结范文9</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林业电商工作总结范文10</w:t>
      </w:r>
    </w:p>
    <w:p>
      <w:pPr>
        <w:ind w:left="0" w:right="0" w:firstLine="560"/>
        <w:spacing w:before="450" w:after="450" w:line="312" w:lineRule="auto"/>
      </w:pPr>
      <w:r>
        <w:rPr>
          <w:rFonts w:ascii="宋体" w:hAnsi="宋体" w:eastAsia="宋体" w:cs="宋体"/>
          <w:color w:val="000"/>
          <w:sz w:val="28"/>
          <w:szCs w:val="28"/>
        </w:rPr>
        <w:t xml:space="preserve">随着林业十二、五相关规划的修订和《XX县现代林业建设重点县三年发展规划》的制定，20_年现代林业产业的发展目标已经相当明确。围绕规划的目标任务，我们在产业发展的区域、树种选择、种苗调剂、肥料采购、技术培训、技术储备、技术服务、综合开发利用、政策配套等方面都做了相应的准备。重点是强化科技支撑，加速银杏、油橄榄、油桐林业产业基地建设及综合开发利用，同时提升休闲旅游景点和通道绿化的水平，促进生态旅游业的发展。</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林业电商工作总结范文11</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林业电商工作总结范文12</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林业电商工作总结范文13</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林业电商工作总结范文14</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2025-05-02T16:21:33+08:00</dcterms:created>
  <dcterms:modified xsi:type="dcterms:W3CDTF">2025-05-02T16:21:33+08:00</dcterms:modified>
</cp:coreProperties>
</file>

<file path=docProps/custom.xml><?xml version="1.0" encoding="utf-8"?>
<Properties xmlns="http://schemas.openxmlformats.org/officeDocument/2006/custom-properties" xmlns:vt="http://schemas.openxmlformats.org/officeDocument/2006/docPropsVTypes"/>
</file>