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[202_年工作总结及202_年工作计划]县政府202_年工作总结及202_年工作计划</w:t>
      </w:r>
      <w:bookmarkEnd w:id="1"/>
    </w:p>
    <w:p>
      <w:pPr>
        <w:jc w:val="center"/>
        <w:spacing w:before="0" w:after="450"/>
      </w:pPr>
      <w:r>
        <w:rPr>
          <w:rFonts w:ascii="Arial" w:hAnsi="Arial" w:eastAsia="Arial" w:cs="Arial"/>
          <w:color w:val="999999"/>
          <w:sz w:val="20"/>
          <w:szCs w:val="20"/>
        </w:rPr>
        <w:t xml:space="preserve">来源：网络  作者：逝水流年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今年以来,XXX县政府在市委、市政府及县委的坚强领导下，全面贯彻落实党的十九大精神，积极推进XX市实施“两篇大文章”打好“四大攻坚战”战略部署和XXX县全面崛起168战略计划，牢牢把握稳中求进工作总基调，全县经济社会保持持续平稳发展，较...</w:t>
      </w:r>
    </w:p>
    <w:p>
      <w:pPr>
        <w:ind w:left="0" w:right="0" w:firstLine="560"/>
        <w:spacing w:before="450" w:after="450" w:line="312" w:lineRule="auto"/>
      </w:pPr>
      <w:r>
        <w:rPr>
          <w:rFonts w:ascii="宋体" w:hAnsi="宋体" w:eastAsia="宋体" w:cs="宋体"/>
          <w:color w:val="000"/>
          <w:sz w:val="28"/>
          <w:szCs w:val="28"/>
        </w:rPr>
        <w:t xml:space="preserve">　　今年以来,XXX县政府在市委、市政府及县委的坚强领导下，全面贯彻落实党的十九大精神，积极推进XX市实施“两篇大文章”打好“四大攻坚战”战略部署和XXX县全面崛起168战略计划，牢牢把握稳中求进工作总基调，全县经济社会保持持续平稳发展，较好的完成了各项工作任务。据统计，1-9月全县地区生产总值完成77.67亿元，同比增长10.0%，其中第一产业完成13.04亿元，同比增长5.2%，增速全市排名第二;第二产业完成39.12亿元，同比增长12.6%;第三产业完成25.51亿元，同比增长8.8%;农林牧渔业总产值完成22.35亿元，同比增长5.2%，增速全市排名第二;规模以上工业总产值完成110.70亿元，同比增长13.6%;规模以上工业增加值完成34.20亿元，同比增长14.8%;固定资产投资同比增长18.9%，增速全市排名第二;社会消费品零售总额同比增长10.5%;财政收入完成4.66亿元，同比下降8.8%;城镇居民人均可支配收入完成20685元，同比增长6.8%;农村居民人均可支配收入完成9036元，同比增长10.6%;外贸进出口总额完成153亿元，同比增长7.6%。</w:t>
      </w:r>
    </w:p>
    <w:p>
      <w:pPr>
        <w:ind w:left="0" w:right="0" w:firstLine="560"/>
        <w:spacing w:before="450" w:after="450" w:line="312" w:lineRule="auto"/>
      </w:pPr>
      <w:r>
        <w:rPr>
          <w:rFonts w:ascii="宋体" w:hAnsi="宋体" w:eastAsia="宋体" w:cs="宋体"/>
          <w:color w:val="000"/>
          <w:sz w:val="28"/>
          <w:szCs w:val="28"/>
        </w:rPr>
        <w:t xml:space="preserve">　　初步预计，202_年全县地区生产总值完成151.90亿元，同比增长10.0%;社会消费品零售总额同比增长11.0%;固定资产投资同比增长25.0%;规模以上工业总产值完成180亿元，同比增长10.0%;规模以上工业增加值完成58.80亿元，同比增长11.0%;城镇居民人均可支配收入完成27930元，同比增长8.0%;农村居民人均可支配收入完成11700元，同比增长11.0%。</w:t>
      </w:r>
    </w:p>
    <w:p>
      <w:pPr>
        <w:ind w:left="0" w:right="0" w:firstLine="560"/>
        <w:spacing w:before="450" w:after="450" w:line="312" w:lineRule="auto"/>
      </w:pPr>
      <w:r>
        <w:rPr>
          <w:rFonts w:ascii="宋体" w:hAnsi="宋体" w:eastAsia="宋体" w:cs="宋体"/>
          <w:color w:val="000"/>
          <w:sz w:val="28"/>
          <w:szCs w:val="28"/>
        </w:rPr>
        <w:t xml:space="preserve">　　&gt;一、主要工作亮点</w:t>
      </w:r>
    </w:p>
    <w:p>
      <w:pPr>
        <w:ind w:left="0" w:right="0" w:firstLine="560"/>
        <w:spacing w:before="450" w:after="450" w:line="312" w:lineRule="auto"/>
      </w:pPr>
      <w:r>
        <w:rPr>
          <w:rFonts w:ascii="宋体" w:hAnsi="宋体" w:eastAsia="宋体" w:cs="宋体"/>
          <w:color w:val="000"/>
          <w:sz w:val="28"/>
          <w:szCs w:val="28"/>
        </w:rPr>
        <w:t xml:space="preserve">&gt;　　(一)爱店口岸对外开放通过国家验收并举行开通仪式。经过奋力攻坚，我县顺利完成爱店口岸对外开放项目建设，口岸通关环境得到优化，口岸功能得以全面提升，爱店口岸总体上达到了一类口岸对外开放的建设要求，202_年6月13日顺利通过国家级验收。根据中越外交部复照于202_年7月25日起爱店-峙马口岸正式开放，并于202_年9月10日举行了口岸开通仪式。</w:t>
      </w:r>
    </w:p>
    <w:p>
      <w:pPr>
        <w:ind w:left="0" w:right="0" w:firstLine="560"/>
        <w:spacing w:before="450" w:after="450" w:line="312" w:lineRule="auto"/>
      </w:pPr>
      <w:r>
        <w:rPr>
          <w:rFonts w:ascii="宋体" w:hAnsi="宋体" w:eastAsia="宋体" w:cs="宋体"/>
          <w:color w:val="000"/>
          <w:sz w:val="28"/>
          <w:szCs w:val="28"/>
        </w:rPr>
        <w:t xml:space="preserve">　　&gt;(二)文化旅游产业成效扩大。我县积极做好文化旅游这篇大文章，今年“三月三”骆越王节创新采用政府+公司模式，更多地由公司主导运营，圆满完成自治区党委、自治区人民政府关于“打造壮族三月三、八桂嘉年华”旅游文化消费品牌工作。1-9月份，全县累积接待游客总人数约378.33万人次，同比增长56.08%，实现旅游总消费约42.72亿元，同比增长43.31%。酒店(宾馆)平均出租率达到80%以上，前三季度住宿业营业额同比增长2.8%。</w:t>
      </w:r>
    </w:p>
    <w:p>
      <w:pPr>
        <w:ind w:left="0" w:right="0" w:firstLine="560"/>
        <w:spacing w:before="450" w:after="450" w:line="312" w:lineRule="auto"/>
      </w:pPr>
      <w:r>
        <w:rPr>
          <w:rFonts w:ascii="宋体" w:hAnsi="宋体" w:eastAsia="宋体" w:cs="宋体"/>
          <w:color w:val="000"/>
          <w:sz w:val="28"/>
          <w:szCs w:val="28"/>
        </w:rPr>
        <w:t xml:space="preserve">　　&gt;(三)产业转型升级取得明显进展。一是全力开展糖料蔗“双高”基地建设攻坚战役，“双高”基地建设工作排在全市前列，XX市5月10日发布的第一期红黑榜中，我县202_年“双高”基地建设所涉及的9个乡(镇)全部上红榜。202_年全区“双高”基地建设年终工作会议上，我县再次获得经验介绍发言。&gt;二是肉牛养殖产业稳步发展，我县大力推进牛羊生态养殖，助推全县脱贫攻坚，群众、合作社、家庭农场、企业等发展肉牛养殖、牧草种植热情空前高涨，牛羊存栏量稳步快速增长。截至目前，全县肉牛存栏4.2万头，引进龙头企业14家，建立规模养殖场14家，专业养殖合作社33家，家庭农场30家。完成创建自治区级肉牛养殖标准化示范场1家，荣获“广西畜禽现代生态养殖场”称号的肉牛养殖场5家，其中自治区五星级生态示范场2家，全县牛羊养殖业发展取得了初步成效。6月1日，XX市202_年牛羊养殖业发展现场推进会在我县板棍乡召开。</w:t>
      </w:r>
    </w:p>
    <w:p>
      <w:pPr>
        <w:ind w:left="0" w:right="0" w:firstLine="560"/>
        <w:spacing w:before="450" w:after="450" w:line="312" w:lineRule="auto"/>
      </w:pPr>
      <w:r>
        <w:rPr>
          <w:rFonts w:ascii="宋体" w:hAnsi="宋体" w:eastAsia="宋体" w:cs="宋体"/>
          <w:color w:val="000"/>
          <w:sz w:val="28"/>
          <w:szCs w:val="28"/>
        </w:rPr>
        <w:t xml:space="preserve">　　&gt;(四)创新扶贫模式，贫困户内生动力更强。抓住政策机遇，推广“厂房式”“居家式”“田间式”“混合式”四种模式扶贫车间建设，开辟贫困户和村集体增收新渠道。目前，全县共有扶贫车间168个，带动贫困户9500多人，获得市委、市政府充分肯定。组建脱贫攻坚“爱心超市”，以村为单位，由村党总支部牵头，发动党员、后盾单位、爱心企业、爱心人士募捐“爱心基金”，贫困户和非贫困户均通过劳动换积分并凭借积分到“爱心超市”领取生活物品，切实增强贫困群众的获得感和满意度。目前，全县已成立162家村级脱贫攻坚“爱心超市”。</w:t>
      </w:r>
    </w:p>
    <w:p>
      <w:pPr>
        <w:ind w:left="0" w:right="0" w:firstLine="560"/>
        <w:spacing w:before="450" w:after="450" w:line="312" w:lineRule="auto"/>
      </w:pPr>
      <w:r>
        <w:rPr>
          <w:rFonts w:ascii="宋体" w:hAnsi="宋体" w:eastAsia="宋体" w:cs="宋体"/>
          <w:color w:val="000"/>
          <w:sz w:val="28"/>
          <w:szCs w:val="28"/>
        </w:rPr>
        <w:t xml:space="preserve">　&gt;　二、主要工作开展情况</w:t>
      </w:r>
    </w:p>
    <w:p>
      <w:pPr>
        <w:ind w:left="0" w:right="0" w:firstLine="560"/>
        <w:spacing w:before="450" w:after="450" w:line="312" w:lineRule="auto"/>
      </w:pPr>
      <w:r>
        <w:rPr>
          <w:rFonts w:ascii="宋体" w:hAnsi="宋体" w:eastAsia="宋体" w:cs="宋体"/>
          <w:color w:val="000"/>
          <w:sz w:val="28"/>
          <w:szCs w:val="28"/>
        </w:rPr>
        <w:t xml:space="preserve">　　今年以来,我们主要推进了以下重点工作:</w:t>
      </w:r>
    </w:p>
    <w:p>
      <w:pPr>
        <w:ind w:left="0" w:right="0" w:firstLine="560"/>
        <w:spacing w:before="450" w:after="450" w:line="312" w:lineRule="auto"/>
      </w:pPr>
      <w:r>
        <w:rPr>
          <w:rFonts w:ascii="宋体" w:hAnsi="宋体" w:eastAsia="宋体" w:cs="宋体"/>
          <w:color w:val="000"/>
          <w:sz w:val="28"/>
          <w:szCs w:val="28"/>
        </w:rPr>
        <w:t xml:space="preserve">　　&gt;(一)精准施策抓扶贫，脱贫摘帽稳步推进。我县始终以脱贫攻坚统领全县经济社会发展大局，积极整合一切资源、凝聚一切力量,做好“精准”文章，对标对表精准落实各项工作。今年“两不愁三保障”、“十一有一低于”、“九有一低于”、“两率一度”等指标顺利完成。&gt;一是强化机制建设，压实扶贫责任。由2名县委常委和1名副县长坐镇扶贫指挥部，专门统筹协调落实脱贫攻坚工作。制定出台“六个精准”“四评三会”机制，对全县脱贫攻坚进行全方位、多维度、立体式考评。坚持召开全县“周汇报会”、指挥部“周研判会”和专责小组“周联席会”“村级量化考评”。县级层面以周为单位部署扶贫工作，乡镇和专责小组以天为单位研究推进扶贫工作。规定县四家班子领导每周花3天以上时间在扶贫一线开展工作，乡镇开启“白+黑”工作模式，工作人员白天下村，晚上集中开会研究当天重点工作，并通过微信群向各村传达会议精神，确保干部有足够精力抓扶贫。&gt;二是提速产业发展，夯实脱贫根基。创造性开展产业扶持，积极发展蔗区循环经济，狠抓甘蔗扶贫车间建设，完成“双高”基地建设6.3万亩，覆盖贫困户1.1万户。成功打造“蔗-牛-菇-肥”循环产业链，全县肉牛存栏4.2万头，带动贫困户1.3万户。发展林下经济，重点打造峙浪—爱店—桐棉—那楠—板棍万亩林下中草药种植长廊。发展乡村旅游扶贫，实施18个乡村旅游扶贫示范点、5家星级乡村旅游示范点建设，13个乡镇各建设1家三星级农家乐，带动贫困户1200户。发展边贸扶贫，组建边贸合作社、边民互助组，通过“企业+协会+互助组+边民+贫困户”的运作模式，带动贫困户参与互市贸易。目前，全县已成立了边民互助组13个、边贸合作社6个，带动贫困户556人。发展现代农业扶贫，实施花山田园现代农业示范区等15个产业扶贫示范点，成功创建花山田园自治区级现代特色农业(核心)示范区，启动桐棉金花茶种植示范区等8个市、县、乡级示范区建设，鼓励贫困群众发展观光农业、采摘农业，带动贫困户800多户。&gt;三是依托特色产业带动，壮大村集体经济。全面推开甘蔗互助托管模式，以村为单位组建甘蔗生产互助组108个，带动贫困户2500多人。通过在蔗区开展换工互助、有偿服务、土地托管等方式，贫困户和村集体收入不断增加。此外，大力推广村企联营模式，推动龙头企业派阳山林场与村民合作社合作，对林区荒地、低产林、疏残林等林地进行承包经营，增加合作社和村民收入来源。目前，全县林地托管面积7000亩，受益8个村、带动贫困户1500多人。通过村企联营使年收入3万元以上的村有12个。&gt;四是推广扶贫车间，拓宽增收渠道。创新开展厂房式、居家式、田间式、混合式四种扶贫车间模式，扶贫车间已成为贫困群众稳定就业的新渠道和持续增收的新路子，得到市委的肯定，202_年XX市扶贫车间现场推进会在我县召开。截至目前，全县共有扶贫车间168个，带动贫困户9500多人。&gt;五是易地扶贫搬迁加快推进。我县实施易地搬迁计划人口4720人，目前已经实现全部搬迁入住。六是坚持以扎实的工作基础提高群众满意度。推行落实一线工作法。组织开展大走访、大调研、大排查大解决、环境大整治、满意度大提升“五大活动”，一项一项地补齐缺项短板，一个一个地逐级解决群众反映的问题，确保脱贫过程扎实、脱贫结果真实，提高群众获得感和满意度。开展“八个一”活动。在全县范围内开展“八个一”活动，以解决问题为导向，以提升满意度为核心，倾听群众意见建议，进一步宣传扶贫政策，解决群众反映强烈的突出问题。要求全体帮扶联系人每周要到村屯一次，到村屯住一个晚上，与贫困户吃一餐饭，与贫困户开一次家庭会议，帮贫困户解决一个问题，核对一次贫困户家庭基本信息，与贫困户打扫一次家庭卫生，与贫困户照一张合影，切实通过帮扶干部的实际行动提高群众满意度。组建“爱心超市”，广泛凝聚民心。发动党员干部、后盾单位、爱心企业、爱心人士捐款捐物，争取粤桂扶贫协作帮扶物资，以村为单位组建脱贫攻坚“爱心超市”，群众通过积分领取生活物品。目前，全县已成立165家“爱心超市”，物品种类比较丰富，深受群众欢迎。实施参与式扶贫项目，赋予群众自主权。坚持“做什么由群众说了算，怎么做由群众参与，做得如何由群众评判”，采取“村决策、乡统筹、县审批”的方式，将扶贫项目下放到村一级，把决定权交给群众。通过“五议两公示”，保障群众知情权参与权，确保资金使用安全。目前，第一批项目涉及村屯巷道、排污设施、出行便道、垃圾收集设施等，计划投入2.5亿元。成立“电视夜校”，扩大群众知晓率。在县电视台开设脱贫攻坚“电视夜校”专栏，通过扶贫资讯、先进典型、政策宣传三个板块，定时播放扶贫新闻资讯、国家惠民政策、脱贫先进典型等节目，以群众喜闻乐见的形式激发群众脱穷帽、奔小康的内生动力。</w:t>
      </w:r>
    </w:p>
    <w:p>
      <w:pPr>
        <w:ind w:left="0" w:right="0" w:firstLine="560"/>
        <w:spacing w:before="450" w:after="450" w:line="312" w:lineRule="auto"/>
      </w:pPr>
      <w:r>
        <w:rPr>
          <w:rFonts w:ascii="宋体" w:hAnsi="宋体" w:eastAsia="宋体" w:cs="宋体"/>
          <w:color w:val="000"/>
          <w:sz w:val="28"/>
          <w:szCs w:val="28"/>
        </w:rPr>
        <w:t xml:space="preserve">　&gt;　(二)全力以赴促开放，口岸经济蓬勃发展。举全县之力做好经济口岸发展大文章，爱店口岸通关开放建设工作全面完成。&gt;一是高标准完成口岸基础设施建设。全面完成口岸客运监管场所、口岸货运监管场所升级改造等通关基础设施建设。202_年5月24日，爱店口岸通过国家海关总署预审;6月13日爱店公路口岸对外开放通过国家验收，9月10日举行了口岸开通仪式。&gt;二是园区建设取得新进展。我县强化组织领导，成立凭祥-XXX边境经济合作区东区管委会，突出抓好“一园一区”建设，推动口岸经济转型发展。建立爱店边贸扶贫产业园，签约入驻企业14家，其中建成投产1家，4家正在进行设备安装。以凭祥边境经济合作区为平台，大力推进凭祥—XXX贸易加工区建设，完成征地6000多亩，实施产业大道及路网工程、标准厂房等项目，完成投资3亿元，签约入驻企业17家，其中1家建成投产，16家正在开展前期工作。东区一期标准厂房、产业大道工程项目、东区污水处理厂、工人新村建设项目、边民互市点项目进展顺利。&gt;三是互市点建设有序推进。北山互市点一期项目全面建成，目前正在争取海关批复回复运营。总投资2.6亿元的二期项目正在开展前期工作，目前已完成项目立项、选址、用地预审、可研批复、环评等工作，正在做林地设计变更方案。板烂边民互市点通道道路升级项目平整硬化进入招投标阶段。&gt;四是边境贸易快速增长。202_年1-10月，截止10月份，我县外贸进出口总值完成185亿元人民币，同比增长10.12%，完成年度目标任务的82.4%。</w:t>
      </w:r>
    </w:p>
    <w:p>
      <w:pPr>
        <w:ind w:left="0" w:right="0" w:firstLine="560"/>
        <w:spacing w:before="450" w:after="450" w:line="312" w:lineRule="auto"/>
      </w:pPr>
      <w:r>
        <w:rPr>
          <w:rFonts w:ascii="宋体" w:hAnsi="宋体" w:eastAsia="宋体" w:cs="宋体"/>
          <w:color w:val="000"/>
          <w:sz w:val="28"/>
          <w:szCs w:val="28"/>
        </w:rPr>
        <w:t xml:space="preserve">　&gt;　(三)集中力量抓旅游，文化旅游提质增效。一是大力推进“创域”各项工作。坚持科学规划，着力抓好自治区级全域旅游示范区创建工作，完成《XXX县全域旅游发展规划(202_-202_)》编制工作，202_年5月30日，XXX县被列入XX市第一批自治区级全域旅游示范区创建单位。10月21至22日，XX市旅游发展委组织专家对我县创建广西全域旅游示范区工作进行现场检验评定，我县上报自评分901分，专家组初评得分853分。&gt;二是狠抓旅游项目建设。加快推进花山岩画5A级景区创建工作，力争花山岩画景区5A级景观质量评定报告尽快通过国家文化旅游部评审;港中旅公司、市花投公司、县旅投公司三方合资成立新公司广西XXX中旅岜来旅游文化有限公司，负责运营管理花山岩画景区。派阳山4A级景区在开展完善景区设施设备等第二期建设工作;狮子头森林公园正开展规划设计，年底将启动4A景区建设;蓉峰塔3A景区按3A标准进行完善工作中;一江两岸3A景区在完善相关设施设备，玻璃桥项目已完成地勘工作。XXX国际大酒店创建五星级酒店已开工建设;花山民族山寨创四星级饭店项目已开展初步规划设计，目前已完成招投标工作。花山岩画大型实景演出项目已于今年“五一”节假日期间成功试演，花山申遗环境整治配套项目关键性工作已顺利完成。&gt;三是强化营销，进一步加强旅游营销推广力度。通过“花山旅游”微信平台、旅游官方网站、微博等媒体大力宣传XXX旅游。精心组织开展春节、三月三骆越王节、五一假日和“5.19中国旅游日”等节庆旅游宣传工作，吸引区内外众多游客前来参与和观光旅游。组织参加2次旅游博览会推介会，5次宣传推介会，宣传推介效果成效显著。邀请百家旅行社进XX(XXX)考察踩线，并于相关旅行社初步达成合作意向。完成“骆越根祖 岩画花山”共5分16秒的XXX旅游宣传片，并在各旅游宣传推介会和网络上发布。202_年9月11日，中国互联网新闻中心评定我县为“中国最佳文化休闲旅游目的地”。&gt;四是推动绿色发展。我县积极开展退耕还草和全面推行河长制工作，在沿河两岸推广乔灌草种植。202_年1月，完成了国家河长制中期评估检查验收工作，出台XXX县河长会议制度(试行)、XXX县河长制信息共享制度(试行)等六项制度;完成河流湖库调查及河流和小(二)型以上水库名录的编制工作，投入30多万元在全县主要河流设置河长公示牌。扎实开展巡河工作，今年以来，县委、县政府主要领导开展巡河工作30多次、现场办公解决防洪堤建设工作2次;开展河道综合整治联合执法3次。</w:t>
      </w:r>
    </w:p>
    <w:p>
      <w:pPr>
        <w:ind w:left="0" w:right="0" w:firstLine="560"/>
        <w:spacing w:before="450" w:after="450" w:line="312" w:lineRule="auto"/>
      </w:pPr>
      <w:r>
        <w:rPr>
          <w:rFonts w:ascii="宋体" w:hAnsi="宋体" w:eastAsia="宋体" w:cs="宋体"/>
          <w:color w:val="000"/>
          <w:sz w:val="28"/>
          <w:szCs w:val="28"/>
        </w:rPr>
        <w:t xml:space="preserve">　　(&gt;四)优化结构抓转型，发展质量显著提高。一是超额完成甘蔗“双高”基地任务。甘蔗“双高”基地进展良好。202_年实施“双高”基地建设任务4.9万亩，目前已完成土地测绘6.26万亩，超额完成“双高”基地甘蔗种植6.2万亩。目前土地整治已完成设计成果108个片区6.267万亩，水利化已完成设计成果68个片区4.021万亩。&gt;二是积极打造现代示范区。今年我县重点打造的区级核心示范区骆晔“蔗-牛-菇-肥”循环农业示范区已经批量化、标准化生产。县级尚州源肉牛产业示范区已完成建设，目前正进行申报认定。202_年已经入围的县级旭超肉牛产业示范区及4个乡级示范园已通过验收。&gt;三是大力发展肉牛养殖。全县推行生态肉牛养殖模式，引进总投资29亿元的华昊牧业有限公司肉牛新品种扩繁及饲养项目于3月20日开工建设。目前全县肉牛存栏4.2万头，10头以上牛场137个，存栏100头以上的牛场12个，累计引进牛羊养殖规模企业14家，新建(改造)养殖栏舍32个，注册会员14户以上牛羊养殖专业合作社30个，覆盖9168户农户，其中贫困户4819户，肉牛养殖保险当前参保2333头;完成种植牧草3.49万亩，覆盖18个企业，87家合作社，4324户农户;羊饲养量1.17万只，30只以上羊场96家，100只以上羊场33家。完成“广西畜禽现代生态养殖场”称号的肉牛养殖场2家，其中自治区五星级生态示范场1家。6月1日，XX市202_年牛羊养殖业发展现场推进会在我县召开。&gt;四是狠抓招商引资工作。积极引进XXX县航空物流机场项目、XXX县电子扶贫基地、服装扶贫基地项目、XXX县新希望六和生猪养殖产业项目、XXX县海润电子产品和服装加工项目和XXX县桐棉怀特风电场等重大项目。202_年1-10月份，投资建设区外境内招商引资项目26个，到位资金406160万元，占年度任务43亿元的94.46%。同比增长15.10%;全年预计可完成43亿元，占年度任务的100%。截止9月底，全县改建外资项目4个，全口径利用外资项目到位资金2377万美元，占年度任务2500万美元的95.08%，同比增长15.90%。全年预计可完成2500万元，完成年度任务的100%。&gt;五是创新实施“示范区+乡村旅游”模式。利用上级旅游发展专项资金1627.4万元用于花山景区、乡村旅游区、农家乐的基础设施建设，桐棉东征谷创建三星级乡村旅游区项目、爱店镇堪爱村创建三星级乡村旅区进入施工阶段;攀龙山庄、岜莱山庄创建三星级农家乐申报材料收集工作稳步推进。区级花山田园示范区创建成为四星级乡村旅游区，区级花山松涛桐棉松产业示范区创建成为4A级派阳山森林公园。六是抓好土地确权促进农业发展。全县开展土地确权工作共13个乡镇161个行政村(社区)，已完成调查13个乡镇，农户7.68万户，占承包农户的100%;完成地块测量54.05万亩;完成二轮公示13个乡镇，152个行政村，完善土地承包合同7.4万户，可发证率96.5%。</w:t>
      </w:r>
    </w:p>
    <w:p>
      <w:pPr>
        <w:ind w:left="0" w:right="0" w:firstLine="560"/>
        <w:spacing w:before="450" w:after="450" w:line="312" w:lineRule="auto"/>
      </w:pPr>
      <w:r>
        <w:rPr>
          <w:rFonts w:ascii="宋体" w:hAnsi="宋体" w:eastAsia="宋体" w:cs="宋体"/>
          <w:color w:val="000"/>
          <w:sz w:val="28"/>
          <w:szCs w:val="28"/>
        </w:rPr>
        <w:t xml:space="preserve">　　&gt;(五)加大力量抓城建，城乡一体势头强劲。以花山岩画文化为核心，培育提升花山文化品牌，打造以花山文化为灵魂的“花山之城”。构建XXX县“一城两区三路四园五镇”空间发展格局，加快产业融合，拓展市场渠道，强化管理建设,完善城市配套,完善城乡基础设施。目前已出台《XXX县打造“花山之城”工作方案》，前期工作正在稳步推进。花山东盟小镇目前已进行项目的选址、立项、可研等前期工作;爱店中越风情小镇目前已开展项目调研;兴宁大道XX322国道提升工程已完成项目立项，工可报告的编制工作;百宁至322国道连接工程正开展用地预审、环评。G322国道高岭红绿灯至派连河路段项目已完成立项批复和工可报告编制工作。大力实施乡村振兴战略，紧紧围绕产业兴旺、生态宜居、乡风文明、治理有效、生活富裕的总体要求，全面完成“产业富民”“服务惠民”“六项服务”工作。“基础便民”专项活动任务目前正在实施当中;村屯乡土特色建设任务9个，已完成7个。目前已完成自治区下达年度“三改六提三增”工作</w:t>
      </w:r>
    </w:p>
    <w:p>
      <w:pPr>
        <w:ind w:left="0" w:right="0" w:firstLine="560"/>
        <w:spacing w:before="450" w:after="450" w:line="312" w:lineRule="auto"/>
      </w:pPr>
      <w:r>
        <w:rPr>
          <w:rFonts w:ascii="宋体" w:hAnsi="宋体" w:eastAsia="宋体" w:cs="宋体"/>
          <w:color w:val="000"/>
          <w:sz w:val="28"/>
          <w:szCs w:val="28"/>
        </w:rPr>
        <w:t xml:space="preserve">　　&gt;(六)加强基础设施建设，发展后劲进一步增强。以“双10”项目为抓手，202_年我县文化旅游、口岸经济、工农业转型升级、基础设施、新型城镇化建设等五大类重大项目共157个，总投资485.43亿元。年度计划投资75.81亿元，加快推进交通、水利、城建、口岸、文化旅游等一批项目建设，凭祥—XXX贸易加工区产业大道等3个项目成功列入自治区统筹推进重大项目。旅游、口岸、乡村交通通达工程深入推进，公路交通网络进一步完善。XX至爱店高速路和国道219(沿边公路)改扩建工程项目正在开展前期工作，XX至爱店高速公路项目正在申请列入区高速公路规划网。XX至板棍三级公路项目建设里程35.39公里，完成水泥混凝土路面34公里，进度95%。高岭至山寨二级公路(二期)项目合同价10665.4188万元，目前完成项目的投资总金额为2133万元，完成进度20%。预计202_年底完成30%进度。新龙至天西公路提级改造工程计划投资4546万元，目前完成项目的投资总金额为2500万元。完成进度55%。预计202_年底完成进度70%。XXX县花山互通立交工程项目合同价12204万元，目前完成项目的投资总金额为11300万元,完成进度93%，土建部分已完成并于9月底进行了交工验收。收费大棚已完成，机电设备已安装并调试完成，待交通厅收费批复下达后可开通试运营。XXX收费站公寓大楼建设当中，预计202_年底完工。XXX县珠连至耀达公路提级改造工程合同价202_万元， 目前项目已基本完工。爱店那党水库全面竣工验收，驮英水库移民安置工作进展顺利，库区征地已兑付2395.83亩共7461.66万元，出台了《XXX县人民政府办公室关于驮英水库移民搬迁安置工作奖励方案的通知》(宁政发〔202_〕14号)，县城安置点建设已全面开工。</w:t>
      </w:r>
    </w:p>
    <w:p>
      <w:pPr>
        <w:ind w:left="0" w:right="0" w:firstLine="560"/>
        <w:spacing w:before="450" w:after="450" w:line="312" w:lineRule="auto"/>
      </w:pPr>
      <w:r>
        <w:rPr>
          <w:rFonts w:ascii="宋体" w:hAnsi="宋体" w:eastAsia="宋体" w:cs="宋体"/>
          <w:color w:val="000"/>
          <w:sz w:val="28"/>
          <w:szCs w:val="28"/>
        </w:rPr>
        <w:t xml:space="preserve">　　&gt;(七)加大力度抓民生，社会事业协调进步。教育事业稳步推进，实施学前教育三年行动计划，全县学前一年毛入园率94.4%，学前三年毛入园率84.6%，入园难问题有效缓解;推进实施《XXX县高中教育教学质量提升三年行动计划(202_—202_年)》，202_年投入资金760万元解决学校基础设施建设;筹建花山民族中学，项目选址、用地、规划等相关前期工作加快推进。卫生计生各项工作取得新进展，推进公立医院综合改革、深入开展“三项活动”，全面实施两孩政策、计生奖励扶助工作，建设覆盖城乡居民的基本医疗卫生制度，为群众提供安全、有效、价廉的公共卫生和基本医疗服务。就业保持稳定，今年以来，全县城镇新增就业2483人，完成全年任务202_人的124.1%;城镇失业人员实现再就业471人，完成全年任务420人的112.1%;就业困难人员实现就业113人，完成全年任务90人的125.5%;城镇登记失业率2.12%，控制在4.2%以内;农村劳动力转移就业新增人数5262人，完成全年任务5000人的105.2%,劳务经济收16.9亿元。抓好社会综合治理，以提升群众安全感满意度为目标，以“神剑3号”系列行动为抓手，以纪律作风整顿为核心，推动社会治安工作全面发展。深化平安建设，全县累计共立各类现行刑事案件572起，同比下降9.2%;查处治安案件1311起，结案754起，结案率57.5%。全县各级人民调解组织共受理矛盾纠纷362起，成功调解357起，调解成功率98.6%。集中开展了5次“隐患大排查、治安大整治”统一行动，进一步提升了公共安全水平。</w:t>
      </w:r>
    </w:p>
    <w:p>
      <w:pPr>
        <w:ind w:left="0" w:right="0" w:firstLine="560"/>
        <w:spacing w:before="450" w:after="450" w:line="312" w:lineRule="auto"/>
      </w:pPr>
      <w:r>
        <w:rPr>
          <w:rFonts w:ascii="宋体" w:hAnsi="宋体" w:eastAsia="宋体" w:cs="宋体"/>
          <w:color w:val="000"/>
          <w:sz w:val="28"/>
          <w:szCs w:val="28"/>
        </w:rPr>
        <w:t xml:space="preserve">　&gt;　三、存在的困难和问题</w:t>
      </w:r>
    </w:p>
    <w:p>
      <w:pPr>
        <w:ind w:left="0" w:right="0" w:firstLine="560"/>
        <w:spacing w:before="450" w:after="450" w:line="312" w:lineRule="auto"/>
      </w:pPr>
      <w:r>
        <w:rPr>
          <w:rFonts w:ascii="宋体" w:hAnsi="宋体" w:eastAsia="宋体" w:cs="宋体"/>
          <w:color w:val="000"/>
          <w:sz w:val="28"/>
          <w:szCs w:val="28"/>
        </w:rPr>
        <w:t xml:space="preserve">　　今年以来，我县经济社会发展虽然取得了较大的成绩，但也存在一些突出问题：&gt;一是经济发展质量不够高。上半年实现两位数的增长主要基于去年同期较低的增长基数，同时企业数量尤其是规上企业数量较少，主要集中在糖业、木业等传统行业;外贸以边境小额贸易为主，边贸加工业尚处于起步阶段;农业除甘蔗产业外，牧业处于培育阶段，其他农业产业未形成规模，农产品附加值较低。&gt;二是工业经济增长动力不足。糖业占国民经济比重过大，支撑点单一;木材加工业大而不强，工业结构问题没有明显改善，工业后续支撑乏力。&gt;三是财税收支压力较大。财源基础仍然薄弱，财政收入增速过慢。全县新增财源少，财政支出不断加大，收支平衡难度大。202_年支持推进脱贫攻坚、保障和改善民生投入、支持“双高”基地建设、边合区建设项目，以及偿还到期的政府性债务等，造成刚性增支压力大，财政收支平衡难度很大，收支矛盾依然十分突出。</w:t>
      </w:r>
    </w:p>
    <w:p>
      <w:pPr>
        <w:ind w:left="0" w:right="0" w:firstLine="560"/>
        <w:spacing w:before="450" w:after="450" w:line="312" w:lineRule="auto"/>
      </w:pPr>
      <w:r>
        <w:rPr>
          <w:rFonts w:ascii="宋体" w:hAnsi="宋体" w:eastAsia="宋体" w:cs="宋体"/>
          <w:color w:val="000"/>
          <w:sz w:val="28"/>
          <w:szCs w:val="28"/>
        </w:rPr>
        <w:t xml:space="preserve">&gt;　　四、202_年工作安排</w:t>
      </w:r>
    </w:p>
    <w:p>
      <w:pPr>
        <w:ind w:left="0" w:right="0" w:firstLine="560"/>
        <w:spacing w:before="450" w:after="450" w:line="312" w:lineRule="auto"/>
      </w:pPr>
      <w:r>
        <w:rPr>
          <w:rFonts w:ascii="宋体" w:hAnsi="宋体" w:eastAsia="宋体" w:cs="宋体"/>
          <w:color w:val="000"/>
          <w:sz w:val="28"/>
          <w:szCs w:val="28"/>
        </w:rPr>
        <w:t xml:space="preserve">&gt;　　(一)狠抓脱贫攻坚，全面打赢脱贫摘帽攻坚战。一是加快发展“3+3”特色产业。推进牛、贸、旅、糖、农、木“3+3”特色产业增点扩面，促进贫困群众稳定增收。加快推进“蔗-牛-菇-肥”全产业链循环经济和华昊集团肉牛养殖两大产业扶贫基地建设，争取年内新增带动3000户贫困户。大力推进边民互助组模式，年内争取边民互助组扩大到30个，带动贫困边民1300人。引导贫困群众参与开发农家乐、民宿、特色旅游商品等乡村旅游产业，争取年内新增带动贫困户4800多人。大力推广甘蔗生产互助组，6月底实现蔗区行政村全覆盖。加快推进现代农业示范区建设，争取带动贫困户3200多人。大力发展林下经济，争取带动贫困农户5300户。&gt;二是加快发展村集体经济。突出抓好甘蔗生产互助组、林区村企联营、肉牛养殖、乡村旅游、光伏发电等项目，为村集体经济“强身壮骨”。确保年内全县52个贫困村集体经济收入均达3万元以上，争取其中10个村收入超过10万元。&gt;三是加快扶贫车间建设，力争年内建成扶贫车间180个，带动贫困户1万多人。&gt;四是加快易地扶贫搬迁安置工作。坚持在科学规划引导、注重产业支撑、强化公共服务上下功夫、做细活，确保所有搬迁贫困户能够搬得进、住得下、能发展，高质量完成搬迁安置任务。</w:t>
      </w:r>
    </w:p>
    <w:p>
      <w:pPr>
        <w:ind w:left="0" w:right="0" w:firstLine="560"/>
        <w:spacing w:before="450" w:after="450" w:line="312" w:lineRule="auto"/>
      </w:pPr>
      <w:r>
        <w:rPr>
          <w:rFonts w:ascii="宋体" w:hAnsi="宋体" w:eastAsia="宋体" w:cs="宋体"/>
          <w:color w:val="000"/>
          <w:sz w:val="28"/>
          <w:szCs w:val="28"/>
        </w:rPr>
        <w:t xml:space="preserve">　　&gt;(二)狠抓口岸建设，不断夯实口岸经济实力。一是做好中越爱店—峙马口岸正式开放的各项准备工作，加强与上级口岸、外事部门对接，深化与越方的沟通交流，确保中越爱店—峙马口岸正式开通。&gt;二是加快对外开放合作平台建设。主动融入国家“一带一路”战略，推进中越爱店-峙马跨境经济合作区以及中越口岸互联互通项目建设，主动对接广西凭祥重点开发开放试验区和中新互联互通南向通道建设，加快凭祥边境经济合作区凭祥—XXX贸易加工区建设。完善口岸交通基础设施建设，争取早日建设爱店口岸高速公路以及沿边公路升级改造工程。&gt;三是加快口岸经济项目建设，推进云天中越边境中药材商贸物流中心、中国—东盟农产品进出口物流中心、中越边境互市贸易结算中心、腾宇生鲜海产品商贸市场等项目，力争202_年落地投产外贸加工企业10家以上。</w:t>
      </w:r>
    </w:p>
    <w:p>
      <w:pPr>
        <w:ind w:left="0" w:right="0" w:firstLine="560"/>
        <w:spacing w:before="450" w:after="450" w:line="312" w:lineRule="auto"/>
      </w:pPr>
      <w:r>
        <w:rPr>
          <w:rFonts w:ascii="宋体" w:hAnsi="宋体" w:eastAsia="宋体" w:cs="宋体"/>
          <w:color w:val="000"/>
          <w:sz w:val="28"/>
          <w:szCs w:val="28"/>
        </w:rPr>
        <w:t xml:space="preserve">　　&gt;(三)狠抓文化旅游，推动全域旅游纵深发展。推进创建广西特色旅游名县和创建广西全域旅游示范县工作，在202_年全县旅游基础设施大提升的基础上，按照“双创”创建标准，全方位提升全县旅游软硬设施。&gt;一是继续强力推进花山创5A景区、实景演出等重点项目建设，丰富景区旅游业态;&gt;二是创建一批星级饭店、乡村旅游区、农家乐、A级旅游厕等，完善旅游基础设施建设，所提升旅游服务质量。推动XX花山岩画景区创建国家5A级景区，推进狮子头森林公园创建4A景区工作，完成1家3A级景区申报工作;做好2家三星级乡村旅游区、5家三星级农家乐的申报工作;完成3座A级旅游厕所的申报工作;做好花山温泉国际酒店创五星级旅游饭店和民族山寨创四星级旅游饭店的准备工作;力争引进一些有实力的旅游企业落户我县。进一步围绕我县特色资源和优势，将城市形象推广和旅游产品营销相结合，加大宣传推介，做大做强旅游品牌。</w:t>
      </w:r>
    </w:p>
    <w:p>
      <w:pPr>
        <w:ind w:left="0" w:right="0" w:firstLine="560"/>
        <w:spacing w:before="450" w:after="450" w:line="312" w:lineRule="auto"/>
      </w:pPr>
      <w:r>
        <w:rPr>
          <w:rFonts w:ascii="宋体" w:hAnsi="宋体" w:eastAsia="宋体" w:cs="宋体"/>
          <w:color w:val="000"/>
          <w:sz w:val="28"/>
          <w:szCs w:val="28"/>
        </w:rPr>
        <w:t xml:space="preserve">　&gt;　(四)狠抓转型升级，推动三大产业齐头并进。改造提升传统产业，积极发展先进制造业，培育壮大战略性新兴产业，进一步提升制造业总产值工业比重。加快推进工业“双十”项目建设，推进项目尽快竣工投产形成增量。通加强对全县工业经济运行监控，加大服务企业力度，继续常态化开展好“百名干部入百企”活动，全面完成年度经济指标。精准做好企业入规进统跟踪服务工作，力争年内入规进统4家企业。推动工业发展扶持政策措施落地，优化服务，努力营造“安商、亲商、富商”的良好环境，以化解企业融资难、用地难、用工难为突破口，一企一策，不断优化营商环境，以服务效能大提升助推工业经济高质量发展。</w:t>
      </w:r>
    </w:p>
    <w:p>
      <w:pPr>
        <w:ind w:left="0" w:right="0" w:firstLine="560"/>
        <w:spacing w:before="450" w:after="450" w:line="312" w:lineRule="auto"/>
      </w:pPr>
      <w:r>
        <w:rPr>
          <w:rFonts w:ascii="宋体" w:hAnsi="宋体" w:eastAsia="宋体" w:cs="宋体"/>
          <w:color w:val="000"/>
          <w:sz w:val="28"/>
          <w:szCs w:val="28"/>
        </w:rPr>
        <w:t xml:space="preserve">　　&gt;(五)狠抓项目攻坚，进一步拓展发展基础。不断完善项目建设推进机制，县四家班子领导成员牵头，高效推进“双十”项目。狠抓治区层面统筹推进祥业集团重大项目，抓好XXX县桐棉怀特风电场、新希望六和生猪养殖产业等项目落地投产，统筹推进市、县两级重大项目。加快推进凭祥—XXX边境贸易合作区基础设施项目建设，主动配合推进XX至爱店高速公路、驮英水库及灌区工程等项目，进一步提升基础设施服务发展能力。</w:t>
      </w:r>
    </w:p>
    <w:p>
      <w:pPr>
        <w:ind w:left="0" w:right="0" w:firstLine="560"/>
        <w:spacing w:before="450" w:after="450" w:line="312" w:lineRule="auto"/>
      </w:pPr>
      <w:r>
        <w:rPr>
          <w:rFonts w:ascii="宋体" w:hAnsi="宋体" w:eastAsia="宋体" w:cs="宋体"/>
          <w:color w:val="000"/>
          <w:sz w:val="28"/>
          <w:szCs w:val="28"/>
        </w:rPr>
        <w:t xml:space="preserve">　　&gt;(六)狠抓城市建设，进一步推进城镇化进程。实施城市带动战略，推进新型城镇化发展。以“双创”工作为抓手，结合“全域旅游名县”的发展定位，在城市建设中融入花山文化元素，大力提升县城承载力，促进产业和人口向城镇集聚。</w:t>
      </w:r>
    </w:p>
    <w:p>
      <w:pPr>
        <w:ind w:left="0" w:right="0" w:firstLine="560"/>
        <w:spacing w:before="450" w:after="450" w:line="312" w:lineRule="auto"/>
      </w:pPr>
      <w:r>
        <w:rPr>
          <w:rFonts w:ascii="宋体" w:hAnsi="宋体" w:eastAsia="宋体" w:cs="宋体"/>
          <w:color w:val="000"/>
          <w:sz w:val="28"/>
          <w:szCs w:val="28"/>
        </w:rPr>
        <w:t xml:space="preserve">　&gt;　(七)狠抓现代农业，进一步提高农民收入水平。全面推进现代特色农业示范区增点、扩面、提质升级，加快培育一批能与特色农产品生产基地有效对接的专业大户、家庭农场、农民合作社、农业龙头企业等新型农业经营主体，充分提高辐射带动能力，进一步增强产业扶贫效果。结合我县产业发展要求，着力引进一批农业产业化龙头企业和农产品精深加工企业参与示范区建设，加快示范区产地市场、冷链物流、仓储、电商等配套设施建设，提升农产品采后处理、初加工、分级包装等配套水平。创建自治区级和县级示范区，引进农业龙头企业带动现代农业发展。</w:t>
      </w:r>
    </w:p>
    <w:p>
      <w:pPr>
        <w:ind w:left="0" w:right="0" w:firstLine="560"/>
        <w:spacing w:before="450" w:after="450" w:line="312" w:lineRule="auto"/>
      </w:pPr>
      <w:r>
        <w:rPr>
          <w:rFonts w:ascii="宋体" w:hAnsi="宋体" w:eastAsia="宋体" w:cs="宋体"/>
          <w:color w:val="000"/>
          <w:sz w:val="28"/>
          <w:szCs w:val="28"/>
        </w:rPr>
        <w:t xml:space="preserve">　&gt;　(八)狠抓民生工程，进一步提高社会公共服务水平。加快推进以并联审批、网上审批为重点的行政审批制度改革，继续推进以“先照后证”登记制、注册资本认缴登记制为重点的商事登记制度改革，巩固和扩大“三证合一、一照一码”改革成果。加快完善以金融服务产品和金融惠企力度为重点的金融服务产业发展体制机制，完善以农村土地确权登记发证和用地管理为重点的城乡统筹发展用地管理制度，推进以医疗机构和药品为重点的医药卫生体制改革。抓好社会救助工作，扎实开展“城乡低保精准救助活动年”，确保贫困人口应保尽保、应养尽养。</w:t>
      </w:r>
    </w:p>
    <w:p>
      <w:pPr>
        <w:ind w:left="0" w:right="0" w:firstLine="560"/>
        <w:spacing w:before="450" w:after="450" w:line="312" w:lineRule="auto"/>
      </w:pPr>
      <w:r>
        <w:rPr>
          <w:rFonts w:ascii="宋体" w:hAnsi="宋体" w:eastAsia="宋体" w:cs="宋体"/>
          <w:color w:val="000"/>
          <w:sz w:val="28"/>
          <w:szCs w:val="28"/>
        </w:rPr>
        <w:t xml:space="preserve">&gt;　　五、对全市202_年经济社会发展的意见建议</w:t>
      </w:r>
    </w:p>
    <w:p>
      <w:pPr>
        <w:ind w:left="0" w:right="0" w:firstLine="560"/>
        <w:spacing w:before="450" w:after="450" w:line="312" w:lineRule="auto"/>
      </w:pPr>
      <w:r>
        <w:rPr>
          <w:rFonts w:ascii="宋体" w:hAnsi="宋体" w:eastAsia="宋体" w:cs="宋体"/>
          <w:color w:val="000"/>
          <w:sz w:val="28"/>
          <w:szCs w:val="28"/>
        </w:rPr>
        <w:t xml:space="preserve">&gt;　　(一)进一步优化营商环境，促进营商环境根本性好转。扎实开展“转变作风改善发展环境建设年”和“深化放管服改革工作突破年”活动，积极推进“四办”改革，持续开展“减证便民”专项行动，公布群众和企业到政府“最多跑一次”办事事项目录，优化办事流程，让群众和企业“少跑腿、不跑腿”。以强服务、优环境为重点，从与群众和企业生产生活最密切的领域和事项入手，突出“一窗办一网办简化办马上办”，优化企业开办环境、投资建设环境、企业经营环境、公平竞争环境，积极构建“亲”“清”新型政商关系，为企业当好“服务员”“办事员”，促进招商引资项目落地实施。</w:t>
      </w:r>
    </w:p>
    <w:p>
      <w:pPr>
        <w:ind w:left="0" w:right="0" w:firstLine="560"/>
        <w:spacing w:before="450" w:after="450" w:line="312" w:lineRule="auto"/>
      </w:pPr>
      <w:r>
        <w:rPr>
          <w:rFonts w:ascii="宋体" w:hAnsi="宋体" w:eastAsia="宋体" w:cs="宋体"/>
          <w:color w:val="000"/>
          <w:sz w:val="28"/>
          <w:szCs w:val="28"/>
        </w:rPr>
        <w:t xml:space="preserve">　　&gt;(二)加强现代农业体系建设，推动产业升级。要加快发展现代农业，走出一条集约、高效、安全、持续的现代农业发展道路。适当调整农业产业结构，对于不适合种植甘蔗，不适合开展机械化种植收割的地方坚决调整种植结构。大力发展农产品加工业，发展农产品流通业，加强产地农产品贮藏设施、冷链物流体系建设，支持发展直销、配送、电子商务等新型农产品流通业态。稳定发展特色农业，支持发展设施农业，建设一批现代农业示范园区。着力发挥加工企业的龙头带动作用，促进农业产业与加工业融合发展。提高农业组织化程度，培育壮大农业产业化龙头企业。支持多种农业生产组织形式发展，强化农业公益性服务体系建设，培育农业新型经营性服务体系，把土地向种植大户集中，鼓励社会资本参与农业经营，努力发展专业大户、农民合作社会等新型经营主体。</w:t>
      </w:r>
    </w:p>
    <w:p>
      <w:pPr>
        <w:ind w:left="0" w:right="0" w:firstLine="560"/>
        <w:spacing w:before="450" w:after="450" w:line="312" w:lineRule="auto"/>
      </w:pPr>
      <w:r>
        <w:rPr>
          <w:rFonts w:ascii="宋体" w:hAnsi="宋体" w:eastAsia="宋体" w:cs="宋体"/>
          <w:color w:val="000"/>
          <w:sz w:val="28"/>
          <w:szCs w:val="28"/>
        </w:rPr>
        <w:t xml:space="preserve">　&gt;　(三)加快工业结构升级，推动产业布局优化。坚持走新型工业化道路，大力发展口岸加工业。加快传统产业转型升级，大力发展战略性新兴产业，提高企业自主创新能力，增强产品竞争力，重点发展特色产业集群。要依托XX边境口岸优势，实施配套优惠政策。立足两种资源、两种市场，通过加大招商引资力度，依托越南低廉劳动力资源，主动承接广东、浙江等地劳动密集型产业，重点发展特色资源加工型产业、劳动密集型产业、保税加工型产业、国际产能合作型产业，重点培育木材、红木、坚果、水果、海产品、中草药等口岸贸易加工产业。要优化产业布局，明确各个边境口岸的进出口清单，合理配置加工企业，避免县域之间陷入无序竞争。</w:t>
      </w:r>
    </w:p>
    <w:p>
      <w:pPr>
        <w:ind w:left="0" w:right="0" w:firstLine="560"/>
        <w:spacing w:before="450" w:after="450" w:line="312" w:lineRule="auto"/>
      </w:pPr>
      <w:r>
        <w:rPr>
          <w:rFonts w:ascii="宋体" w:hAnsi="宋体" w:eastAsia="宋体" w:cs="宋体"/>
          <w:color w:val="000"/>
          <w:sz w:val="28"/>
          <w:szCs w:val="28"/>
        </w:rPr>
        <w:t xml:space="preserve">　&gt;　六、对全区202_年经济社会发展的意见建议</w:t>
      </w:r>
    </w:p>
    <w:p>
      <w:pPr>
        <w:ind w:left="0" w:right="0" w:firstLine="560"/>
        <w:spacing w:before="450" w:after="450" w:line="312" w:lineRule="auto"/>
      </w:pPr>
      <w:r>
        <w:rPr>
          <w:rFonts w:ascii="宋体" w:hAnsi="宋体" w:eastAsia="宋体" w:cs="宋体"/>
          <w:color w:val="000"/>
          <w:sz w:val="28"/>
          <w:szCs w:val="28"/>
        </w:rPr>
        <w:t xml:space="preserve">　　加强对边境地区基础设施建设的支持力度。边境地区由于历史原因，经济发展基础较为薄弱，基础设施建设较为滞后，跟不上规模日益扩大的外贸发展趋势，尤其在交通、口岸等基础设施的短板制约着边境群众脱贫致富。建议自治区将边境口岸至内地的公路进行提级改造，纳入自治区交通“十三五”规划。同时，在边境口岸及配套设施建设过程中，进一步放宽建设用地限制，确保口岸设施能够满足日益增长的外贸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2025-05-03T17:09:59+08:00</dcterms:created>
  <dcterms:modified xsi:type="dcterms:W3CDTF">2025-05-03T17:09:59+08:00</dcterms:modified>
</cp:coreProperties>
</file>

<file path=docProps/custom.xml><?xml version="1.0" encoding="utf-8"?>
<Properties xmlns="http://schemas.openxmlformats.org/officeDocument/2006/custom-properties" xmlns:vt="http://schemas.openxmlformats.org/officeDocument/2006/docPropsVTypes"/>
</file>