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202_党史学习教育活动情况工作总结(通用7篇)</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从全局出发，下棋谋划，使党史学习教育有计划、有目标、有实效。 以下是为大家整理的关于202_党史学习教育活动情况工作总结的文章7篇 ,欢迎品鉴！【篇一】202_党史学习教育活动情况工作总结　　党史学习教育活动启动以来，XX法院紧紧围绕“规定...</w:t>
      </w:r>
    </w:p>
    <w:p>
      <w:pPr>
        <w:ind w:left="0" w:right="0" w:firstLine="560"/>
        <w:spacing w:before="450" w:after="450" w:line="312" w:lineRule="auto"/>
      </w:pPr>
      <w:r>
        <w:rPr>
          <w:rFonts w:ascii="宋体" w:hAnsi="宋体" w:eastAsia="宋体" w:cs="宋体"/>
          <w:color w:val="000"/>
          <w:sz w:val="28"/>
          <w:szCs w:val="28"/>
        </w:rPr>
        <w:t xml:space="preserve">从全局出发，下棋谋划，使党史学习教育有计划、有目标、有实效。 以下是为大家整理的关于202_党史学习教育活动情况工作总结的文章7篇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【篇二】202_党史学习教育活动情况工作总结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xx县xx镇：以“史”为炬照亮乡村振兴之路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&gt;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&gt;　以史为鉴，走好群众路线，点燃乡村振兴村民参与热情</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xx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【篇三】202_党史学习教育活动情况工作总结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 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【篇四】202_党史学习教育活动情况工作总结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【篇五】202_党史学习教育活动情况工作总结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【篇六】202_党史学习教育活动情况工作总结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【篇七】202_党史学习教育活动情况工作总结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2025-05-03T20:40:39+08:00</dcterms:created>
  <dcterms:modified xsi:type="dcterms:W3CDTF">2025-05-03T20:40:39+08:00</dcterms:modified>
</cp:coreProperties>
</file>

<file path=docProps/custom.xml><?xml version="1.0" encoding="utf-8"?>
<Properties xmlns="http://schemas.openxmlformats.org/officeDocument/2006/custom-properties" xmlns:vt="http://schemas.openxmlformats.org/officeDocument/2006/docPropsVTypes"/>
</file>