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门童工作总结</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门童工作总结 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w:t>
      </w:r>
    </w:p>
    <w:p>
      <w:pPr>
        <w:ind w:left="0" w:right="0" w:firstLine="560"/>
        <w:spacing w:before="450" w:after="450" w:line="312" w:lineRule="auto"/>
      </w:pPr>
      <w:r>
        <w:rPr>
          <w:rFonts w:ascii="宋体" w:hAnsi="宋体" w:eastAsia="宋体" w:cs="宋体"/>
          <w:color w:val="000"/>
          <w:sz w:val="28"/>
          <w:szCs w:val="28"/>
        </w:rPr>
        <w:t xml:space="preserve">门童工作总结</w:t>
      </w:r>
    </w:p>
    <w:p>
      <w:pPr>
        <w:ind w:left="0" w:right="0" w:firstLine="560"/>
        <w:spacing w:before="450" w:after="450" w:line="312" w:lineRule="auto"/>
      </w:pPr>
      <w:r>
        <w:rPr>
          <w:rFonts w:ascii="宋体" w:hAnsi="宋体" w:eastAsia="宋体" w:cs="宋体"/>
          <w:color w:val="000"/>
          <w:sz w:val="28"/>
          <w:szCs w:val="28"/>
        </w:rPr>
        <w:t xml:space="preserve">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一 前期培训，做好\"战斗\"准备</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 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二 人员管理</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1礼宾部人员由礼宾员，行李员，门童三大板块构成，这三大板块在礼宾主管的统一管理，礼宾带班的协助带领下各司其职，又互为补充，三者共同构成礼宾整体，共同促进共同发展。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 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