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现阶段药学类工作总结(12篇)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现阶段药学类工作总结120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现阶段药学类工作总结3</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始终坚持工作质量、服务质量第一的作风。能严格按照《药品管理法》的规定，加强对药品质量的控制把关，严防假、冒、伪、劣药品进入临床。</w:t>
      </w:r>
    </w:p>
    <w:p>
      <w:pPr>
        <w:ind w:left="0" w:right="0" w:firstLine="560"/>
        <w:spacing w:before="450" w:after="450" w:line="312" w:lineRule="auto"/>
      </w:pPr>
      <w:r>
        <w:rPr>
          <w:rFonts w:ascii="宋体" w:hAnsi="宋体" w:eastAsia="宋体" w:cs="宋体"/>
          <w:color w:val="000"/>
          <w:sz w:val="28"/>
          <w:szCs w:val="28"/>
        </w:rPr>
        <w:t xml:space="preserve">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w:t>
      </w:r>
    </w:p>
    <w:p>
      <w:pPr>
        <w:ind w:left="0" w:right="0" w:firstLine="560"/>
        <w:spacing w:before="450" w:after="450" w:line="312" w:lineRule="auto"/>
      </w:pPr>
      <w:r>
        <w:rPr>
          <w:rFonts w:ascii="宋体" w:hAnsi="宋体" w:eastAsia="宋体" w:cs="宋体"/>
          <w:color w:val="000"/>
          <w:sz w:val="28"/>
          <w:szCs w:val="28"/>
        </w:rPr>
        <w:t xml:space="preserve">严格遵守处方调配制度，按照“三查七对”处方审查制度，严格操作，发现处方中存在的配伍禁忌、剂量、规格等方面的差错，能及时与医生联系，准确调配，认真复核，数年来发放药品准确，没有出现任何差错，提供优良的药学服务。同时，能在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现阶段药学类工作总结4</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现阶段药学类工作总结6</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w:t>
      </w:r>
    </w:p>
    <w:p>
      <w:pPr>
        <w:ind w:left="0" w:right="0" w:firstLine="560"/>
        <w:spacing w:before="450" w:after="450" w:line="312" w:lineRule="auto"/>
      </w:pPr>
      <w:r>
        <w:rPr>
          <w:rFonts w:ascii="宋体" w:hAnsi="宋体" w:eastAsia="宋体" w:cs="宋体"/>
          <w:color w:val="000"/>
          <w:sz w:val="28"/>
          <w:szCs w:val="28"/>
        </w:rPr>
        <w:t xml:space="preserve">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现阶段药学类工作总结8</w:t>
      </w:r>
    </w:p>
    <w:p>
      <w:pPr>
        <w:ind w:left="0" w:right="0" w:firstLine="560"/>
        <w:spacing w:before="450" w:after="450" w:line="312" w:lineRule="auto"/>
      </w:pPr>
      <w:r>
        <w:rPr>
          <w:rFonts w:ascii="宋体" w:hAnsi="宋体" w:eastAsia="宋体" w:cs="宋体"/>
          <w:color w:val="000"/>
          <w:sz w:val="28"/>
          <w:szCs w:val="28"/>
        </w:rPr>
        <w:t xml:space="preserve">过去一年，药学部工作坚持“科学发展观，构建和谐社会”，认真贯彻执行药品管理的有关法律法规，紧紧围绕医院工作重点和要求，在医院党政领导的关怀下，在分管院长的直接领导下，在相关职能部门和部门的大力支持下，本着团结协作、求实务实的精神，该部门的工作人员成功地完成了各项工作任务和目标。药学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&gt;一、加强理论学习，提高员工的政治思想意识。</w:t>
      </w:r>
    </w:p>
    <w:p>
      <w:pPr>
        <w:ind w:left="0" w:right="0" w:firstLine="560"/>
        <w:spacing w:before="450" w:after="450" w:line="312" w:lineRule="auto"/>
      </w:pPr>
      <w:r>
        <w:rPr>
          <w:rFonts w:ascii="宋体" w:hAnsi="宋体" w:eastAsia="宋体" w:cs="宋体"/>
          <w:color w:val="000"/>
          <w:sz w:val="28"/>
          <w:szCs w:val="28"/>
        </w:rPr>
        <w:t xml:space="preserve">全科医生认真学习贯彻党的全国代表大会精神，充分认识“解放思想、开拓创新”的重要意义，加强理论联系实际，学习了解医院职工代表大会精神和各阶段工作重点，在日常繁忙工作中，不分形式，结合科室实际情况进行学习讨论，鼓励员工参与医院各项改革措施的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通过系统的学习教育,提高了机关工作人员的思想政治意识,增强了法律意识,弘扬了求真务实精神,自觉遵纪守法,，自觉抵制行业不正之风，以改进窗口服务为己任，全心全意为患者服务，做好一线窗口药学服务。</w:t>
      </w:r>
    </w:p>
    <w:p>
      <w:pPr>
        <w:ind w:left="0" w:right="0" w:firstLine="560"/>
        <w:spacing w:before="450" w:after="450" w:line="312" w:lineRule="auto"/>
      </w:pPr>
      <w:r>
        <w:rPr>
          <w:rFonts w:ascii="宋体" w:hAnsi="宋体" w:eastAsia="宋体" w:cs="宋体"/>
          <w:color w:val="000"/>
          <w:sz w:val="28"/>
          <w:szCs w:val="28"/>
        </w:rPr>
        <w:t xml:space="preserve">&gt;二、改善工作流程，提高工作效率，方便患者。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w:t>
      </w:r>
    </w:p>
    <w:p>
      <w:pPr>
        <w:ind w:left="0" w:right="0" w:firstLine="560"/>
        <w:spacing w:before="450" w:after="450" w:line="312" w:lineRule="auto"/>
      </w:pPr>
      <w:r>
        <w:rPr>
          <w:rFonts w:ascii="宋体" w:hAnsi="宋体" w:eastAsia="宋体" w:cs="宋体"/>
          <w:color w:val="000"/>
          <w:sz w:val="28"/>
          <w:szCs w:val="28"/>
        </w:rPr>
        <w:t xml:space="preserve">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宋体" w:hAnsi="宋体" w:eastAsia="宋体" w:cs="宋体"/>
          <w:color w:val="000"/>
          <w:sz w:val="28"/>
          <w:szCs w:val="28"/>
        </w:rPr>
        <w:t xml:space="preserve">&gt;三、坚决推行药品网上阳光采购，确保临床药品供应。</w:t>
      </w:r>
    </w:p>
    <w:p>
      <w:pPr>
        <w:ind w:left="0" w:right="0" w:firstLine="560"/>
        <w:spacing w:before="450" w:after="450" w:line="312" w:lineRule="auto"/>
      </w:pPr>
      <w:r>
        <w:rPr>
          <w:rFonts w:ascii="宋体" w:hAnsi="宋体" w:eastAsia="宋体" w:cs="宋体"/>
          <w:color w:val="000"/>
          <w:sz w:val="28"/>
          <w:szCs w:val="28"/>
        </w:rPr>
        <w:t xml:space="preserve">严格执行网上阳光购药，确保购药质量，密切联系门诊，及时了解各科室药品需求动态，掌握用药后的信息反馈，并通过医院信息系统向临床科室发布药品供应信息，确保临床药品的及时供应。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&gt;四、加强药品质量管理，确保患者用药安全。</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w:t>
      </w:r>
    </w:p>
    <w:p>
      <w:pPr>
        <w:ind w:left="0" w:right="0" w:firstLine="560"/>
        <w:spacing w:before="450" w:after="450" w:line="312" w:lineRule="auto"/>
      </w:pPr>
      <w:r>
        <w:rPr>
          <w:rFonts w:ascii="宋体" w:hAnsi="宋体" w:eastAsia="宋体" w:cs="宋体"/>
          <w:color w:val="000"/>
          <w:sz w:val="28"/>
          <w:szCs w:val="28"/>
        </w:rPr>
        <w:t xml:space="preserve">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宋体" w:hAnsi="宋体" w:eastAsia="宋体" w:cs="宋体"/>
          <w:color w:val="000"/>
          <w:sz w:val="28"/>
          <w:szCs w:val="28"/>
        </w:rPr>
        <w:t xml:space="preserve">&gt;五、每月进行药品盘点，协助财务部门进行药品经济核算。</w:t>
      </w:r>
    </w:p>
    <w:p>
      <w:pPr>
        <w:ind w:left="0" w:right="0" w:firstLine="560"/>
        <w:spacing w:before="450" w:after="450" w:line="312" w:lineRule="auto"/>
      </w:pPr>
      <w:r>
        <w:rPr>
          <w:rFonts w:ascii="宋体" w:hAnsi="宋体" w:eastAsia="宋体" w:cs="宋体"/>
          <w:color w:val="000"/>
          <w:sz w:val="28"/>
          <w:szCs w:val="28"/>
        </w:rPr>
        <w:t xml:space="preserve">组织全体员工每月月末进行药品盘点。为确保库存数据的准确性，库存安排应尽可能接近下班时间和下班时间。为确保信息系统中药品经营数据的准确性，与信息中心、财务部、软件公司进行三、四次沟通，努力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&gt;六、开展临床药学服务，指导临床合理用药，确保患者用药安全。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施门诊处方评估制度的基础上，新开展了临床药学服务，每周定期委派临床药师参加查房和病例讨论，进一步加强全院抗生素合理应用的有效监测，指导床上抗生素的合理使用，确保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&gt;七、积极开展药品不良反应监测。</w:t>
      </w:r>
    </w:p>
    <w:p>
      <w:pPr>
        <w:ind w:left="0" w:right="0" w:firstLine="560"/>
        <w:spacing w:before="450" w:after="450" w:line="312" w:lineRule="auto"/>
      </w:pPr>
      <w:r>
        <w:rPr>
          <w:rFonts w:ascii="宋体" w:hAnsi="宋体" w:eastAsia="宋体" w:cs="宋体"/>
          <w:color w:val="000"/>
          <w:sz w:val="28"/>
          <w:szCs w:val="28"/>
        </w:rPr>
        <w:t xml:space="preserve">将药物不良反应监测转化为积极服务。在日常工作中，主动收集吸毒后的信息反馈。如发生药物不良反应，协助临床处理药物不良反应，并查明原因。如与药品质量有关，应及时更换生产厂家，确保临床用药安全。按照药品不良反应监测的原则——“可疑必须报告”，督促诊所积极填写药品不良反应报告，我科及时完成药品不良反应事件的网上报告。</w:t>
      </w:r>
    </w:p>
    <w:p>
      <w:pPr>
        <w:ind w:left="0" w:right="0" w:firstLine="560"/>
        <w:spacing w:before="450" w:after="450" w:line="312" w:lineRule="auto"/>
      </w:pPr>
      <w:r>
        <w:rPr>
          <w:rFonts w:ascii="宋体" w:hAnsi="宋体" w:eastAsia="宋体" w:cs="宋体"/>
          <w:color w:val="000"/>
          <w:sz w:val="28"/>
          <w:szCs w:val="28"/>
        </w:rPr>
        <w:t xml:space="preserve">&gt;八、通过实习生的教学，加强商务学习，进一步提高商务和技术水平。</w:t>
      </w:r>
    </w:p>
    <w:p>
      <w:pPr>
        <w:ind w:left="0" w:right="0" w:firstLine="560"/>
        <w:spacing w:before="450" w:after="450" w:line="312" w:lineRule="auto"/>
      </w:pPr>
      <w:r>
        <w:rPr>
          <w:rFonts w:ascii="宋体" w:hAnsi="宋体" w:eastAsia="宋体" w:cs="宋体"/>
          <w:color w:val="000"/>
          <w:sz w:val="28"/>
          <w:szCs w:val="28"/>
        </w:rPr>
        <w:t xml:space="preserve">本部门每月不定期通过讲座、讨论、传阅等方式开展业务学习，提高本部门员工的业务和技术水平。2月，我系接到xxx医药制剂专业本科生毕业实习教学任务。根据学校的实习要求，我系制定了两名实习生的实习计划，并指定专人负责教学和指导他们的毕业论文撰写，使两名实习生顺利完成实习任务和毕业论文的撰写，我系顺利完成教学任务。借此机会，我们的员工自身的专业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在过去一年的工作中，仍然存在许多不足之处，如缺乏主动服务意识、临床用药指导不完善、站药管理深度指导不到位等。</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现阶段药学类工作总结10</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3、至20xx年人员需求计划根据“三甲_要求，需要增加药师数量，每年需要本科毕业生2人，三年共6人，其中临床药师按“三甲”要求配5名。科室发展规划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现阶段药学类工作总结12</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