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党史学习教育情况总结(通用5篇)</w:t>
      </w:r>
      <w:bookmarkEnd w:id="1"/>
    </w:p>
    <w:p>
      <w:pPr>
        <w:jc w:val="center"/>
        <w:spacing w:before="0" w:after="450"/>
      </w:pPr>
      <w:r>
        <w:rPr>
          <w:rFonts w:ascii="Arial" w:hAnsi="Arial" w:eastAsia="Arial" w:cs="Arial"/>
          <w:color w:val="999999"/>
          <w:sz w:val="20"/>
          <w:szCs w:val="20"/>
        </w:rPr>
        <w:t xml:space="preserve">来源：网络  作者：诗酒琴音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以下是为大家整理的关于党史学习教育情况总结的文章5篇 ,欢迎品鉴！第1篇: 党史学习教育情况总结　　202_年是中国共产党成立100周年，按照公安局、处关于开展党...</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以下是为大家整理的关于党史学习教育情况总结的文章5篇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党史学习教育情况总结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党史学习教育情况总结</w:t>
      </w:r>
    </w:p>
    <w:p>
      <w:pPr>
        <w:ind w:left="0" w:right="0" w:firstLine="560"/>
        <w:spacing w:before="450" w:after="450" w:line="312" w:lineRule="auto"/>
      </w:pPr>
      <w:r>
        <w:rPr>
          <w:rFonts w:ascii="宋体" w:hAnsi="宋体" w:eastAsia="宋体" w:cs="宋体"/>
          <w:color w:val="000"/>
          <w:sz w:val="28"/>
          <w:szCs w:val="28"/>
        </w:rPr>
        <w:t xml:space="preserve">　　    xx区教育工作党委全面落实“培养德智体美劳全面发展的社会主义xx者和接班人”的要求，以深入开展党史学习教育为契机，充分用好辖区内教育资源、长三角党建联盟、长三角四地教育联盟平台资源以及xx市“赤色沪西”资源，梳理细化中小学段思政课程教学任务目标体系，树立一批中小学学科德育“精品”和特色课程，让思政课程有声有色。</w:t>
      </w:r>
    </w:p>
    <w:p>
      <w:pPr>
        <w:ind w:left="0" w:right="0" w:firstLine="560"/>
        <w:spacing w:before="450" w:after="450" w:line="312" w:lineRule="auto"/>
      </w:pPr>
      <w:r>
        <w:rPr>
          <w:rFonts w:ascii="宋体" w:hAnsi="宋体" w:eastAsia="宋体" w:cs="宋体"/>
          <w:color w:val="000"/>
          <w:sz w:val="28"/>
          <w:szCs w:val="28"/>
        </w:rPr>
        <w:t xml:space="preserve">　　   找准角色深挖课程特色</w:t>
      </w:r>
    </w:p>
    <w:p>
      <w:pPr>
        <w:ind w:left="0" w:right="0" w:firstLine="560"/>
        <w:spacing w:before="450" w:after="450" w:line="312" w:lineRule="auto"/>
      </w:pPr>
      <w:r>
        <w:rPr>
          <w:rFonts w:ascii="宋体" w:hAnsi="宋体" w:eastAsia="宋体" w:cs="宋体"/>
          <w:color w:val="000"/>
          <w:sz w:val="28"/>
          <w:szCs w:val="28"/>
        </w:rPr>
        <w:t xml:space="preserve">　　   明确课程目标。遵循中小学生年龄特点和认知规律，循序渐进、螺旋上升地开设思政课，注重有机融入和科学转化，有效落实思政课课程目标，突出政治认同、国家意识、文化自信、人格养成的培养，逐步引导中小学生做一名合格的社会主义xx者和接班人。</w:t>
      </w:r>
    </w:p>
    <w:p>
      <w:pPr>
        <w:ind w:left="0" w:right="0" w:firstLine="560"/>
        <w:spacing w:before="450" w:after="450" w:line="312" w:lineRule="auto"/>
      </w:pPr>
      <w:r>
        <w:rPr>
          <w:rFonts w:ascii="宋体" w:hAnsi="宋体" w:eastAsia="宋体" w:cs="宋体"/>
          <w:color w:val="000"/>
          <w:sz w:val="28"/>
          <w:szCs w:val="28"/>
        </w:rPr>
        <w:t xml:space="preserve">　　   落实课程体系。规范化xx课程体系，健全思政课选修课教材编写、审核、使用规范。结合区域特点和办学特色，打造“中国系列”思政课选修课体系，在中小学形成一批品牌课程。</w:t>
      </w:r>
    </w:p>
    <w:p>
      <w:pPr>
        <w:ind w:left="0" w:right="0" w:firstLine="560"/>
        <w:spacing w:before="450" w:after="450" w:line="312" w:lineRule="auto"/>
      </w:pPr>
      <w:r>
        <w:rPr>
          <w:rFonts w:ascii="宋体" w:hAnsi="宋体" w:eastAsia="宋体" w:cs="宋体"/>
          <w:color w:val="000"/>
          <w:sz w:val="28"/>
          <w:szCs w:val="28"/>
        </w:rPr>
        <w:t xml:space="preserve">　　   深化学科德育。深度挖掘各学科所蕴含的思想政治教育资源，使各类课程与思政课同向同行，形成协同效应，树立一批中小学学科德育“精品”。探索高校与中小学学科德育协同创新、教学共研、资源共建共享机制，助力大中小学思政课一体化xx，形成“全员、全程、全方位”区域大思政格局。</w:t>
      </w:r>
    </w:p>
    <w:p>
      <w:pPr>
        <w:ind w:left="0" w:right="0" w:firstLine="560"/>
        <w:spacing w:before="450" w:after="450" w:line="312" w:lineRule="auto"/>
      </w:pPr>
      <w:r>
        <w:rPr>
          <w:rFonts w:ascii="宋体" w:hAnsi="宋体" w:eastAsia="宋体" w:cs="宋体"/>
          <w:color w:val="000"/>
          <w:sz w:val="28"/>
          <w:szCs w:val="28"/>
        </w:rPr>
        <w:t xml:space="preserve">　　   加强本区特色课程xx。加强与华东师范大学的合作，用好“赤色沪西”和先进典型资源优势，xx大中小学衔接的“赤色沪西”主题课程。依托xx研学小程序线上平台，鼓励学生自主选择课程、展示个性作品，打造课内课外、线上线下相结合的思政教育课堂。已有8000余名学生在平台上开展了线上学习，让青少年更真实、更有效扣好第一粒扣子。</w:t>
      </w:r>
    </w:p>
    <w:p>
      <w:pPr>
        <w:ind w:left="0" w:right="0" w:firstLine="560"/>
        <w:spacing w:before="450" w:after="450" w:line="312" w:lineRule="auto"/>
      </w:pPr>
      <w:r>
        <w:rPr>
          <w:rFonts w:ascii="宋体" w:hAnsi="宋体" w:eastAsia="宋体" w:cs="宋体"/>
          <w:color w:val="000"/>
          <w:sz w:val="28"/>
          <w:szCs w:val="28"/>
        </w:rPr>
        <w:t xml:space="preserve">　　   因材施教激活学习动力</w:t>
      </w:r>
    </w:p>
    <w:p>
      <w:pPr>
        <w:ind w:left="0" w:right="0" w:firstLine="560"/>
        <w:spacing w:before="450" w:after="450" w:line="312" w:lineRule="auto"/>
      </w:pPr>
      <w:r>
        <w:rPr>
          <w:rFonts w:ascii="宋体" w:hAnsi="宋体" w:eastAsia="宋体" w:cs="宋体"/>
          <w:color w:val="000"/>
          <w:sz w:val="28"/>
          <w:szCs w:val="28"/>
        </w:rPr>
        <w:t xml:space="preserve">　　   旗帜鲜明办好思想政治理论课。严格落实主体责任，在工作格局、队伍xx、支撑保障、考核评估、宣传引导等方面做实做细，确保学校思政课xx的每一个环节都环环相扣，每一项工作都扎扎实实。</w:t>
      </w:r>
    </w:p>
    <w:p>
      <w:pPr>
        <w:ind w:left="0" w:right="0" w:firstLine="560"/>
        <w:spacing w:before="450" w:after="450" w:line="312" w:lineRule="auto"/>
      </w:pPr>
      <w:r>
        <w:rPr>
          <w:rFonts w:ascii="宋体" w:hAnsi="宋体" w:eastAsia="宋体" w:cs="宋体"/>
          <w:color w:val="000"/>
          <w:sz w:val="28"/>
          <w:szCs w:val="28"/>
        </w:rPr>
        <w:t xml:space="preserve">　　   改革创新提高思政课质量和水平。聚焦学校思政课xx的核心要素和关键环节，大力推进思政课程改革创新，以提高“抬头率”为重点，不断丰富教学内容，创新教学手段和方法，让学生坐得住、听得进。</w:t>
      </w:r>
    </w:p>
    <w:p>
      <w:pPr>
        <w:ind w:left="0" w:right="0" w:firstLine="560"/>
        <w:spacing w:before="450" w:after="450" w:line="312" w:lineRule="auto"/>
      </w:pPr>
      <w:r>
        <w:rPr>
          <w:rFonts w:ascii="宋体" w:hAnsi="宋体" w:eastAsia="宋体" w:cs="宋体"/>
          <w:color w:val="000"/>
          <w:sz w:val="28"/>
          <w:szCs w:val="28"/>
        </w:rPr>
        <w:t xml:space="preserve">　　   明确目标 探索新发展</w:t>
      </w:r>
    </w:p>
    <w:p>
      <w:pPr>
        <w:ind w:left="0" w:right="0" w:firstLine="560"/>
        <w:spacing w:before="450" w:after="450" w:line="312" w:lineRule="auto"/>
      </w:pPr>
      <w:r>
        <w:rPr>
          <w:rFonts w:ascii="宋体" w:hAnsi="宋体" w:eastAsia="宋体" w:cs="宋体"/>
          <w:color w:val="000"/>
          <w:sz w:val="28"/>
          <w:szCs w:val="28"/>
        </w:rPr>
        <w:t xml:space="preserve">　　   坚持党的全面领导，做好顶层设计。全面加强党的组织领导和统筹决策，以党建联建为抓手，引导更多教育资源、教学载体、学科人才等向中小学思政教学课堂一线汇聚，把思政课堂讲活讲好。</w:t>
      </w:r>
    </w:p>
    <w:p>
      <w:pPr>
        <w:ind w:left="0" w:right="0" w:firstLine="560"/>
        <w:spacing w:before="450" w:after="450" w:line="312" w:lineRule="auto"/>
      </w:pPr>
      <w:r>
        <w:rPr>
          <w:rFonts w:ascii="宋体" w:hAnsi="宋体" w:eastAsia="宋体" w:cs="宋体"/>
          <w:color w:val="000"/>
          <w:sz w:val="28"/>
          <w:szCs w:val="28"/>
        </w:rPr>
        <w:t xml:space="preserve">　　   坚持问题导向，攻坚克难有实效。真正打通“三全”育人的瓶颈，变“育分”为“育人”，变“选分”为“选人”，健全完善合力培养、持续培养、一体化培养体制机制，把思政教育这项凝魂聚气、强基固本的基础工程落到实处。</w:t>
      </w:r>
    </w:p>
    <w:p>
      <w:pPr>
        <w:ind w:left="0" w:right="0" w:firstLine="560"/>
        <w:spacing w:before="450" w:after="450" w:line="312" w:lineRule="auto"/>
      </w:pPr>
      <w:r>
        <w:rPr>
          <w:rFonts w:ascii="宋体" w:hAnsi="宋体" w:eastAsia="宋体" w:cs="宋体"/>
          <w:color w:val="000"/>
          <w:sz w:val="28"/>
          <w:szCs w:val="28"/>
        </w:rPr>
        <w:t xml:space="preserve">　　   把握时代要求，在工作体制机制上改革创新</w:t>
      </w:r>
    </w:p>
    <w:p>
      <w:pPr>
        <w:ind w:left="0" w:right="0" w:firstLine="560"/>
        <w:spacing w:before="450" w:after="450" w:line="312" w:lineRule="auto"/>
      </w:pPr>
      <w:r>
        <w:rPr>
          <w:rFonts w:ascii="宋体" w:hAnsi="宋体" w:eastAsia="宋体" w:cs="宋体"/>
          <w:color w:val="000"/>
          <w:sz w:val="28"/>
          <w:szCs w:val="28"/>
        </w:rPr>
        <w:t xml:space="preserve">　　依托长三角党建联盟和xx、苏州、嘉兴、芜湖长三角四地教育联盟等平台，在创新育人方式领域开展深度合作，在领先优势领域开展创新合作，在党建品牌创建上推动联动合作，探索落实思政教育一体化路径，共同打造长三角思政教育高地、党建合作高地。</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党史学习教育情况总结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2025-08-08T11:01:02+08:00</dcterms:created>
  <dcterms:modified xsi:type="dcterms:W3CDTF">2025-08-08T11:01:02+08:00</dcterms:modified>
</cp:coreProperties>
</file>

<file path=docProps/custom.xml><?xml version="1.0" encoding="utf-8"?>
<Properties xmlns="http://schemas.openxmlformats.org/officeDocument/2006/custom-properties" xmlns:vt="http://schemas.openxmlformats.org/officeDocument/2006/docPropsVTypes"/>
</file>