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党建带工建工作总结(精选多篇)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为了不断地吸取经验教训,切实做好工作,我们的工作总结都需要用心去写。以下是本站小编为大家带来的关于党建带工建工作总结(精选多篇)，以供大家参考!　　党建带工建工作总结(精选多篇)　　202_年，X党支部在机关党组的正确领导下，坚持以习近平新...</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为了不断地吸取经验教训,切实做好工作,我们的工作总结都需要用心去写。以下是本站小编为大家带来的关于党建带工建工作总结(精选多篇)，以供大家参考![_TAG_h2]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X党支部在机关党组的正确领导下，坚持以习近平新时代中国特色社会主义思想为指导，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一是坚守政治立场。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三是加强党性教育。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开展主题党日活动，积极丰富内容和形式，不断增强组织生活的吸引力感染力。严格按要求抓好“三会一课”，今年共召开支委会议X次、党员大会X次、主题党课X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四、聚焦担当作为，深化作风建设。坚持把作风建设作为高标准完成工作任务的“推进剂”，为真抓实干注入强大动力。一是提升依法工作能力。深入开展“学政策、学业务，比技能、比功效”活动，组织党员干部认真学习《干部任用条例》和《事业单位人事管理条例》及其配套法规，明确人事工作的新规定和新要求，不断强化依法指导、依法履职、依法办事的法治思维和能力素质，确保工作开展符合政策法规要求。二是规范工作秩序。充分发挥民主集中制优势，集智攻关重难点工作，建立每周工作任务台账和对号销账制度，着力改进文件存档积压多、不规范等问题，有力推动了工作提质增效。重新明确人员分工，科学设置AB岗位，合理安排工作任务，确保每名同志都涉及各项业务、掌握各项政策、能够独当一面。针对干部调整、福利待遇等敏感问题，及时做好政策解读和公开公示，确保各项工作在“阳光”下运行。三是整治积习顽疾。注重从小事小节抓起严起，坚决纠治作风懒散、工作拖拉、推诿扯皮和文风不正等不良现象为，大力培塑“严慎细实优”的工作作风。持续开展“一对一”帮扶，下功夫解决个别同志业务知识不熟、政策掌握不透和写作能力不强等问题，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四、盯住治本之策，深化纪律建设。坚持把纪律建设作为从严治党的有效手段，着力强化守纪如铁的自觉性。一是学好党纪党规。认真学习《党章》《廉洁自律准则》《问责条例》《纪律处分条例》和《党内监督条例》等党规党纪条款，确保每名同志都能熟知党的纪律具体内容。及时传达十九届中央纪委三次全会精神，反复领会习近平总书记关于加强党风廉政建设的重要论述，认真学习X委、X纪委有关指示要求，引导党员干部树牢党性观念、强化廉洁意识，坚决做到不踩红线、不越底线、不闯雷区。二是抓好警示教育。在及时传达学习好上级关于违法违纪行为《通报》的基础上，围绕“政治账”“经济账”“名誉账”“家庭账”“亲情账”“自由账”和“健康账”七个方面，深入开展讨论交流，切实认清违法乱纪的巨大“成本”。同时，督促党员干部观看央视法制栏目《忏悔录》，从一起起案例中总结惨痛教训，确保了警钟长鸣、自律在心。三是做好以上率下。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　　五、着眼提质增效，深化主题教育。坚持高起点筹划、高标准推进、高质量落实，推动主题教育与中心工作同频共振、同向发力。一是抓实理论武装。在刚性落实“周固定学习日”、参加集中学习教育的基础上，采取书记讲党课、支部集体学、个人抓自学相结合的方式，逐字逐句抓好规定篇目和习近平总书记最新重要讲话的学习理解。结合机构改革和公务员职务与职级并行工作，邀请X委组织部领导解读政策，并为X名即将进行职级套转的非领导干部制作《公务员职级套转表》，做到以学促干，学干结合。二是抓实调查研究。着眼机关长期存在的行政编制紧缺、领导职数偏少现状，精准向党组反映实际困难，科学合理提出机构改革方案，为党组最终决策提供了可靠依据。以X名义印发《X政协机关各处室“三定”方案》，明确了X个X及事业单位的机构设置、人员编制和领导职数，对X名X级以下干部的岗位职责进行了审核，为进一步理顺工作关系奠定坚实的工作基础。三是抓实检视问题。严格按照“四个对照”要求，突出“三个摆进去”，通过发放征求意见表、个别谈心谈话、开会集体研究等方式，切实把真实意见和自身问题找准找实，归类整理出党支部存在的X个突出问题，党员个人存在的X个典型问题，并结合实际制定了切实可行的整改措施。四是抓实整改落实。坚持立查立改、即知即改，针对梳理出的机关现有规章制度不健全，中央和X委最新要求得不到体现等突出问题，充分借鉴有效经做法，广泛征求不同意见，修改完善《中共政协XX委员会党组工作规则》《X政协机关老干部服务管理办法》《X政协机关干部谈心谈话制度》等规章制度。按照X委七个专项整治方案，扎实开展“违规经商办企业”“违规发展党员”专项整治，完成X名X管干部、X名X级干部《报告表》填写录入，审核机关X级以下人事档案X册，补充学历、考核等资料近X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　　202_年，X党支部狠抓创新理论武装、狠抓思想政治教育、狠抓制度刚性落实，狠抓自身能力建设，党组织的向心力、凝聚力和战斗力得到有效提升，为处室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在市委正确领导下，工信局党委坚持以习近平新时代中国特色社会主义思想和党的十九大精神为统领，深入贯彻落实中央、省委、鹰潭市委和贵溪市委关于推进全面从严治党总体部署，紧扣“围绕经济抓党建，抓好党建促发展”这个主题，全面、扎实推进基层党建工作，充分发挥基层党组织的战斗堡垒作用和党员的先锋模范作用，为推动我市工信改革、发展与稳定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一、202_年党建工作情况</w:t>
      </w:r>
    </w:p>
    <w:p>
      <w:pPr>
        <w:ind w:left="0" w:right="0" w:firstLine="560"/>
        <w:spacing w:before="450" w:after="450" w:line="312" w:lineRule="auto"/>
      </w:pPr>
      <w:r>
        <w:rPr>
          <w:rFonts w:ascii="宋体" w:hAnsi="宋体" w:eastAsia="宋体" w:cs="宋体"/>
          <w:color w:val="000"/>
          <w:sz w:val="28"/>
          <w:szCs w:val="28"/>
        </w:rPr>
        <w:t xml:space="preserve">　　(一)强化思想引领，不断巩固政治理论基础</w:t>
      </w:r>
    </w:p>
    <w:p>
      <w:pPr>
        <w:ind w:left="0" w:right="0" w:firstLine="560"/>
        <w:spacing w:before="450" w:after="450" w:line="312" w:lineRule="auto"/>
      </w:pPr>
      <w:r>
        <w:rPr>
          <w:rFonts w:ascii="宋体" w:hAnsi="宋体" w:eastAsia="宋体" w:cs="宋体"/>
          <w:color w:val="000"/>
          <w:sz w:val="28"/>
          <w:szCs w:val="28"/>
        </w:rPr>
        <w:t xml:space="preserve">　　202_年，局党委坚持把理论武装贯穿到党员思想建设的始终，将学习党的十九大及十九届三中、四中全会精神与政治理论学习、业务知识学习和政策法规学习相结合，加强对广大党员、干部的学习教育，增强广大党员、干部党性观念、拒腐防变与服务大局意识。</w:t>
      </w:r>
    </w:p>
    <w:p>
      <w:pPr>
        <w:ind w:left="0" w:right="0" w:firstLine="560"/>
        <w:spacing w:before="450" w:after="450" w:line="312" w:lineRule="auto"/>
      </w:pPr>
      <w:r>
        <w:rPr>
          <w:rFonts w:ascii="宋体" w:hAnsi="宋体" w:eastAsia="宋体" w:cs="宋体"/>
          <w:color w:val="000"/>
          <w:sz w:val="28"/>
          <w:szCs w:val="28"/>
        </w:rPr>
        <w:t xml:space="preserve">　　1.持续加强理论武装。局各级党组织把学习贯彻习近平总书记视察江西时的重要讲话重要指示精神作为一项长期政治任务，与“不忘初心、牢记使命”主题教育相结合，与学习习近平新时代中国特色社会主义思想相结合，与推进“两学一做”学习教育常态化制度化相结合，通过请专家讲座、观看录像、上党课、开座谈会等方式，提高党员的政治思想素质和理论水平。今年以来，共组织党委理论中心组集体学习14次，全系统开展革命传统教育6批次，开展形势政策教育9批次、先进典型教育11批次、警示教育10批次，参加党员760余人次。</w:t>
      </w:r>
    </w:p>
    <w:p>
      <w:pPr>
        <w:ind w:left="0" w:right="0" w:firstLine="560"/>
        <w:spacing w:before="450" w:after="450" w:line="312" w:lineRule="auto"/>
      </w:pPr>
      <w:r>
        <w:rPr>
          <w:rFonts w:ascii="宋体" w:hAnsi="宋体" w:eastAsia="宋体" w:cs="宋体"/>
          <w:color w:val="000"/>
          <w:sz w:val="28"/>
          <w:szCs w:val="28"/>
        </w:rPr>
        <w:t xml:space="preserve">　　2.扎实推进主题教育。根据中央、省委、鹰潭市委及贵溪市委关于开展“不忘初心、牢记使命”主题教育总体部署，局各级党组织结合实际认真制定工作方案，精心组织实施。一是坚持把学习教育贯穿始终，真学真信真懂，做到入脑入心、知行合一。坚持领导带头促“导学”。局党委主要负责人主动扛起第一责任人责任，带头领学促学、深入检视问题、开展调查研究、讲专题党课;班子成员坚持学在先、走在前，以实际行动放出样子、作好示范;丰富学习方式。举办了党委理论学习中心组“不忘初心、牢记使命”主题教育专题读书班;局机关党支部开展在职党员与行动不便老党员“一对一”帮扶学习活动;认真开展“你是谁的书记”主题研讨，局属基层党支部书记就如何践初心、担使命，谈打算，作承诺;组织局领导班子成员及机关中层党员干部赴白田乡夏家革命烈士陵园开展革命传统教育;局党委在局机关及局属事业单位、资产管理单位全体党员干部中开展“我为工业和信息化高质量发展献一策”活动，收集党员干部意见和建议76条。二是坚持把调查研究贯穿始终，树立问题导向，做到求真务实、深接地气。聚焦突出问题，确定强化党的建设、贵溪市铜产业优化升级等6个针对性强的调研专题，形成调研报告6篇并召开调研成果交流会，局领导班子成员上专题党课6期。三是坚持把检视问题贯穿始终，检视思想尘埃，做到两个务必、自我革命。坚持开门搞教育，共征集服务对象、基层党员群众对领导班子的意见建议30余条，经梳理后7条，对班子成员的意见建议9条，经梳理后4条。四是坚持把整改落实贯穿始终，坚持即查即改，做到勇于斗争、全面整改。针对检视出的问题，坚持立行立改、立检立改，截止202_年12月20日，“机关党员干部主动为企业、为群众服务意识还不够强”等7个存在问题中，已经整改到位6个，另外2个问题正在积极整改当中。</w:t>
      </w:r>
    </w:p>
    <w:p>
      <w:pPr>
        <w:ind w:left="0" w:right="0" w:firstLine="560"/>
        <w:spacing w:before="450" w:after="450" w:line="312" w:lineRule="auto"/>
      </w:pPr>
      <w:r>
        <w:rPr>
          <w:rFonts w:ascii="宋体" w:hAnsi="宋体" w:eastAsia="宋体" w:cs="宋体"/>
          <w:color w:val="000"/>
          <w:sz w:val="28"/>
          <w:szCs w:val="28"/>
        </w:rPr>
        <w:t xml:space="preserve">　　3.强化党组织管意识形态的责任。局党委和各基层党组织紧密结合新时代发展要求，严格落实意识形态责任制。定期召开意识形态分析研判会、党建工作例会，汇报各领域意识形态工作开展情况，研究解决重点难点问题，牢牢掌握意识形态领域的领导权、管理权和话语权。及时传达学习习近平总书记关于意识形态工作的重要论述和讲话精神以及省委、鹰潭市委、贵溪市委关于加强意识形态工作有关文件精神，要求全体党员干部职工坚决做到在思想上、行动上同党中央和省委、鹰潭市委、贵溪市委保持高度一致;局党委、机关党支部及各基层党支部在“工信局党务工作微信群”、“党员学习微信群”、“机关干部学习交流微信群”、“企业交流服务微信群”等网络平台，持续开展党的十九届三中、四中全会精神、“不忘初心、牢记使命”主题教育、《微课堂》等系列宣传280余次，转发文章30篇，参与学习交流202_余人次;局党委在“七。一”期间，举办“传诵红色经典.弘扬爱国精神”诗文诵读比赛，开展爱国主义教育;加强机关文化建设，在机关办公楼制作了思想道德、廉政教育等内容的宣传版面，在一楼大厅建设“工信书吧”。</w:t>
      </w:r>
    </w:p>
    <w:p>
      <w:pPr>
        <w:ind w:left="0" w:right="0" w:firstLine="560"/>
        <w:spacing w:before="450" w:after="450" w:line="312" w:lineRule="auto"/>
      </w:pPr>
      <w:r>
        <w:rPr>
          <w:rFonts w:ascii="宋体" w:hAnsi="宋体" w:eastAsia="宋体" w:cs="宋体"/>
          <w:color w:val="000"/>
          <w:sz w:val="28"/>
          <w:szCs w:val="28"/>
        </w:rPr>
        <w:t xml:space="preserve">　　(二)精准发力，努力提升基层党建工作水平</w:t>
      </w:r>
    </w:p>
    <w:p>
      <w:pPr>
        <w:ind w:left="0" w:right="0" w:firstLine="560"/>
        <w:spacing w:before="450" w:after="450" w:line="312" w:lineRule="auto"/>
      </w:pPr>
      <w:r>
        <w:rPr>
          <w:rFonts w:ascii="宋体" w:hAnsi="宋体" w:eastAsia="宋体" w:cs="宋体"/>
          <w:color w:val="000"/>
          <w:sz w:val="28"/>
          <w:szCs w:val="28"/>
        </w:rPr>
        <w:t xml:space="preserve">　　1.抓品牌示范。今年以来，我局坚持将“一家两员”(争做人民满意的党员、企业欢迎的服务员,将工信委机关建成企业“娘”家)作为机关党建服务品牌，常抓不懈，持续打造，促进了机关党建服务企业“零距离”。一是彰显“特”字。建立了党员领导干部挂点联系重点企业及重大项目工作机制、党员领导干部挂点联系基层党建工作制度、机关党员“降成本，优环境”企业挂点联系制度等各具特色的服务载体，每个党员干部结对企业，实行精准定向服务，争取政策、协调融资、推进项目、解决困难，以“娘家人”的实际行动取信于企。二是坚持“融”字。注重把“一家两员”服务品牌创建与职能工作推进相融合，结合“十百千”工程、“降成本，优环境”专项行动等中心工作，积极组织党员深入企业开展政策宣讲、志愿服务、“走帮服”等活动，今年以来，共指导、帮助30余家企业申报上级各类工业、信息化建设项目44个，协调、帮助企业解决生产经营方面遇到的困难和问题28件。三是注重“实”字。通过品牌创建活动，增强了机关党建工作的生机和活力，对全市工业经济和信息化建设发挥了积极推动作用。今年1-12月，全市工业经济总体呈现“稳中有进，质效提升”的良好态势。全市规上工业企业预计实现主营业务收入3200亿元，同比+9.47%(其中:市属规模以上工业企业实现主营业务收入690亿元，同比+17.91%);实现利润48.56亿元，同比+1.48%(其中：市属规模以上工业企业实现利润12.68亿元，同比+4.57%)。今年贵溪市获评202_年—202_年度省级工业崛起奖励。</w:t>
      </w:r>
    </w:p>
    <w:p>
      <w:pPr>
        <w:ind w:left="0" w:right="0" w:firstLine="560"/>
        <w:spacing w:before="450" w:after="450" w:line="312" w:lineRule="auto"/>
      </w:pPr>
      <w:r>
        <w:rPr>
          <w:rFonts w:ascii="宋体" w:hAnsi="宋体" w:eastAsia="宋体" w:cs="宋体"/>
          <w:color w:val="000"/>
          <w:sz w:val="28"/>
          <w:szCs w:val="28"/>
        </w:rPr>
        <w:t xml:space="preserve">　　2.强化“党建+”引领。一是抓好党建+物联网发展。机关党员深入企业进行物联网知识宣传普及，宣传各级政府关于物联网发展扶持政策，积极指导、帮助企业解决物联网发展过程中遇到的问题和困难，今年指导、帮助江西蓑衣佬农、江西渥泰环保等企业申报5G通讯线材智能物联加工技术示范工厂建设项目、202_年省级两化深度融合示范项目、202_年第二批省级工业转型升级专项资金项目、202_年鹰潭市物联网产业发展引导资金项目等，为企业争取项目资金18余多万元;二是抓好党建+精准扶贫。选派了一名责任心强、业务能力精的党员领导干部担任挂点村第一书记，开展了机关党员与贫困农户“手拉手 ”帮困结对、党员捐资助学、点亮“微心愿”、等活动，为姚家村兴建了“爱心超市”，筹资帮助4户贫困户维修房屋，从产业、务工就业、生产生活资助、助学等多方面对脱贫对象进行扶助，今年，共协调安排1名扶贫对象进入经济开发区企业务工，党员干部通过捐款和协调企业捐资共38000余元对姚家村12户贫困学生家庭进行资助;三是抓好党建+社区共建。开展了党员亮相社区活动，党员走访慰问困难居民、整治社区卫生、协调邻里关系、开展文艺演出等。党建+工作，推进了党建工作与中心工作、重点工作深度融合，党在各方面的组织覆盖和工作覆盖进一步拓展，党建工作对工信各项工作的引领地位进一步强化。</w:t>
      </w:r>
    </w:p>
    <w:p>
      <w:pPr>
        <w:ind w:left="0" w:right="0" w:firstLine="560"/>
        <w:spacing w:before="450" w:after="450" w:line="312" w:lineRule="auto"/>
      </w:pPr>
      <w:r>
        <w:rPr>
          <w:rFonts w:ascii="宋体" w:hAnsi="宋体" w:eastAsia="宋体" w:cs="宋体"/>
          <w:color w:val="000"/>
          <w:sz w:val="28"/>
          <w:szCs w:val="28"/>
        </w:rPr>
        <w:t xml:space="preserve">　　3.扎实做好党建重点工作。一是坚持党建工作月例会制度。每月定期召开党建工作月例会，汇报、交流、通报阶段性党建工作开展情况，研究解决存在的问题，安排部署下一阶段工作，促进了全局党建工作有序、稳步推进;二是认真开展党员主题日活动。局属各基层党组织结合本单位实际开展丰富多彩的党员主题日活动，局机关、中小企业局、执法大队、墙革办党支部组织党员赴白田乡夏家红色烈士纪念陵园开展“祭先烈、感党恩”主题活动，向革命烈士纪念碑敬献花圈，重温了入党誓词;局机关党支部开展“夏季送清凉”活动，党员为企业高温车间工人送清凉饮品、毛巾等防暑用品;局机关、执法大队党支部组织党员深入仙桥社区开展“扫黑除恶专项斗争”知识宣传及有奖竞答，开展“爱河护河”活动，党员清拣信江沿岸垃圾。通过党员主题日活动开展，广大党员党性观念进一步增强，宗旨意识进一步强化。三是认真开展党员政治生日活动。局属各基层党组织建立党员“政治生日”台账，为党员送上“政治生日”贺卡，结合实际赠送“政治生日”礼物，党员重温入党誓词、开展志愿服务活动、承诺践诺，党员对党组织的归属感、荣誉感和责任感进一步增强。四是加强智慧党建工作。举办了工信局党建信息员业务培训班，常态性督促和指导基层党组织将党建工作情况及时录入智慧党建平台，加强党员教育和管理，增强党建工作透明度。五是做好发展党员工作。结合实际制订了工信系统202_年度发展党员工作计划，同时积极做好对入党积极分子、发展对象的教育、培养工作，做到成熟一个发展一个，确保发展党员质量，202_年度发展新党员5名。</w:t>
      </w:r>
    </w:p>
    <w:p>
      <w:pPr>
        <w:ind w:left="0" w:right="0" w:firstLine="560"/>
        <w:spacing w:before="450" w:after="450" w:line="312" w:lineRule="auto"/>
      </w:pPr>
      <w:r>
        <w:rPr>
          <w:rFonts w:ascii="宋体" w:hAnsi="宋体" w:eastAsia="宋体" w:cs="宋体"/>
          <w:color w:val="000"/>
          <w:sz w:val="28"/>
          <w:szCs w:val="28"/>
        </w:rPr>
        <w:t xml:space="preserve">　　(三)务实创新，认真落实从严治党责任</w:t>
      </w:r>
    </w:p>
    <w:p>
      <w:pPr>
        <w:ind w:left="0" w:right="0" w:firstLine="560"/>
        <w:spacing w:before="450" w:after="450" w:line="312" w:lineRule="auto"/>
      </w:pPr>
      <w:r>
        <w:rPr>
          <w:rFonts w:ascii="宋体" w:hAnsi="宋体" w:eastAsia="宋体" w:cs="宋体"/>
          <w:color w:val="000"/>
          <w:sz w:val="28"/>
          <w:szCs w:val="28"/>
        </w:rPr>
        <w:t xml:space="preserve">　　1.创新监督执纪方法。局党委修订完善了《关于建立“五谈”制度实践运用监督执纪第一种形态实施意见》，对11名新任中层干部进行了任前谈话，对违反劳动纪律的两名机关干部进行了提醒谈话，党委在春节前夕对局中层以上干部进行集体廉政谈话。进一步提升了廉政教育、警示教育、纪律教育的影响力和感染力。</w:t>
      </w:r>
    </w:p>
    <w:p>
      <w:pPr>
        <w:ind w:left="0" w:right="0" w:firstLine="560"/>
        <w:spacing w:before="450" w:after="450" w:line="312" w:lineRule="auto"/>
      </w:pPr>
      <w:r>
        <w:rPr>
          <w:rFonts w:ascii="宋体" w:hAnsi="宋体" w:eastAsia="宋体" w:cs="宋体"/>
          <w:color w:val="000"/>
          <w:sz w:val="28"/>
          <w:szCs w:val="28"/>
        </w:rPr>
        <w:t xml:space="preserve">　　2.开展廉政文化进机关活动。局机关在醒目地点张贴廉政标语、廉政警句，在春节、端午节、中秋节期间在干部职工学习交流微信群发布廉政提醒等，进一步强化广大党员干部廉政意识。</w:t>
      </w:r>
    </w:p>
    <w:p>
      <w:pPr>
        <w:ind w:left="0" w:right="0" w:firstLine="560"/>
        <w:spacing w:before="450" w:after="450" w:line="312" w:lineRule="auto"/>
      </w:pPr>
      <w:r>
        <w:rPr>
          <w:rFonts w:ascii="宋体" w:hAnsi="宋体" w:eastAsia="宋体" w:cs="宋体"/>
          <w:color w:val="000"/>
          <w:sz w:val="28"/>
          <w:szCs w:val="28"/>
        </w:rPr>
        <w:t xml:space="preserve">　　3.实行领导班子集体廉政承诺。制订了16项工信局领导班子成员集体廉政承诺，并在政务网、党务公开栏、机关干部职工学习交流微信群、企业服务交流微信群进行公示，并设立了投诉举报电话和电子邮箱，自觉接受干部群众和社会监督。</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机关党建和业务工作互融共促不够。党员服务载体针对性、实效性还不够强，有些服务举措摆“花架子”，服务效果不能让企业满意，极少数机关党员干部下企业“走马观花”，为企业办实事、好事少，“出工不出力”。</w:t>
      </w:r>
    </w:p>
    <w:p>
      <w:pPr>
        <w:ind w:left="0" w:right="0" w:firstLine="560"/>
        <w:spacing w:before="450" w:after="450" w:line="312" w:lineRule="auto"/>
      </w:pPr>
      <w:r>
        <w:rPr>
          <w:rFonts w:ascii="宋体" w:hAnsi="宋体" w:eastAsia="宋体" w:cs="宋体"/>
          <w:color w:val="000"/>
          <w:sz w:val="28"/>
          <w:szCs w:val="28"/>
        </w:rPr>
        <w:t xml:space="preserve">　　2.关心离退休老干部支部建设不够。关注在职党员支部建设多，关心离退休老干部支部建设偏少，老干部支部功能弱化，组织活动不经常。</w:t>
      </w:r>
    </w:p>
    <w:p>
      <w:pPr>
        <w:ind w:left="0" w:right="0" w:firstLine="560"/>
        <w:spacing w:before="450" w:after="450" w:line="312" w:lineRule="auto"/>
      </w:pPr>
      <w:r>
        <w:rPr>
          <w:rFonts w:ascii="宋体" w:hAnsi="宋体" w:eastAsia="宋体" w:cs="宋体"/>
          <w:color w:val="000"/>
          <w:sz w:val="28"/>
          <w:szCs w:val="28"/>
        </w:rPr>
        <w:t xml:space="preserve">　　3.对意识形态工作重要性认识不足，掌控舆论阵地的责任意识还不够强。谈心谈话不够深入，摸清党员干部的思想动态、开展批评不够，对个别同志存在的苗头性问题没有及时发现、及早处置。</w:t>
      </w:r>
    </w:p>
    <w:p>
      <w:pPr>
        <w:ind w:left="0" w:right="0" w:firstLine="560"/>
        <w:spacing w:before="450" w:after="450" w:line="312" w:lineRule="auto"/>
      </w:pPr>
      <w:r>
        <w:rPr>
          <w:rFonts w:ascii="宋体" w:hAnsi="宋体" w:eastAsia="宋体" w:cs="宋体"/>
          <w:color w:val="000"/>
          <w:sz w:val="28"/>
          <w:szCs w:val="28"/>
        </w:rPr>
        <w:t xml:space="preserve">&gt;　　二、202_ 年党建工作要点</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工信局党委将紧紧围绕中央、省委、鹰潭市委和贵溪市委工作部署，认真谋划、全力推进、抓好落实、保障成效，着力做好以下几项工作：</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认真贯彻落实十九届四中全会精神和党的十九大以来中央历次重要会议精神，深入学习贯彻习近平总书记最新讲话精神，把加强党的全面领导作为推进各项工作的根本保证，围绕加强政治建设、政治能力，持续开展党性教育、党性锻炼，不断提高“四个意识”、坚定“四个自信”，做到“两个维护”。局属各基层党组织要坚持强引领、做示范、当表率，在推动党中央重大决策部署中发挥领导作用，坚持把党建工作纳入工信全局工作，以工业经济发展和信息化建设业绩检验党建工作成效，推动党建与中心工作、业务工作有机融合，为实现高质量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(二)强化思想引领</w:t>
      </w:r>
    </w:p>
    <w:p>
      <w:pPr>
        <w:ind w:left="0" w:right="0" w:firstLine="560"/>
        <w:spacing w:before="450" w:after="450" w:line="312" w:lineRule="auto"/>
      </w:pPr>
      <w:r>
        <w:rPr>
          <w:rFonts w:ascii="宋体" w:hAnsi="宋体" w:eastAsia="宋体" w:cs="宋体"/>
          <w:color w:val="000"/>
          <w:sz w:val="28"/>
          <w:szCs w:val="28"/>
        </w:rPr>
        <w:t xml:space="preserve">　　巩固和扩大“不忘初心、牢记使命”主题教育成果，以局党委理论学习中心组为龙头，推动工信系统基层党组织和广大党员持续开展“学思践悟”，坚持深入学习贯彻习近平新时代中国特色社会主义思想、生态文明思想和绿色发展理念，以经常化、持久化的学习，推动党的理论入脑入心。不定期举办培训班、专题辅导、学习交流会、上党课等对党员进行轮训，加强党性修养。</w:t>
      </w:r>
    </w:p>
    <w:p>
      <w:pPr>
        <w:ind w:left="0" w:right="0" w:firstLine="560"/>
        <w:spacing w:before="450" w:after="450" w:line="312" w:lineRule="auto"/>
      </w:pPr>
      <w:r>
        <w:rPr>
          <w:rFonts w:ascii="宋体" w:hAnsi="宋体" w:eastAsia="宋体" w:cs="宋体"/>
          <w:color w:val="000"/>
          <w:sz w:val="28"/>
          <w:szCs w:val="28"/>
        </w:rPr>
        <w:t xml:space="preserve">　　(三)强化组织引领</w:t>
      </w:r>
    </w:p>
    <w:p>
      <w:pPr>
        <w:ind w:left="0" w:right="0" w:firstLine="560"/>
        <w:spacing w:before="450" w:after="450" w:line="312" w:lineRule="auto"/>
      </w:pPr>
      <w:r>
        <w:rPr>
          <w:rFonts w:ascii="宋体" w:hAnsi="宋体" w:eastAsia="宋体" w:cs="宋体"/>
          <w:color w:val="000"/>
          <w:sz w:val="28"/>
          <w:szCs w:val="28"/>
        </w:rPr>
        <w:t xml:space="preserve">　　始终把抓基层、打基础作为长远之计和固本之策，以激发党员的活力为重点，增强党员教育、管理、监督工作的针对性和有效性，提振党员干事创业的精气神。一是着力加强党务干部队伍建设，提高党务干部整体业务水平，计划举办党务干部培训班一期、智慧党建信息员培训班一期;二是加强创新基层党组织发挥作用的途径和方式。牢固树立“党建+”理念，以新思路、新方法推动党建工作与当前中心工作、工信重点工作相融合，积极探索“党建+三年倍增行动计划”等工作新模式，加出特色、加出成效;深化机关党建品牌创建。持续推进“一家两员”机关党建品牌创建，将工信局机关党组织的战斗堡垒作用、党员先锋模范作用融入到服务大局、服务发展、服务企业的工作中，使机关党建与中心工作同频共振。三是创新党员活动载体，在抓好党员主题日、党员政治生日等活动的同时，不断创新党员活动新载体，围绕中心工作的重点和难点，找准党员工作的着力点和落脚点，以党员为骨干组建党员突击队助推“急难险重新”任务落地，以党员为骨干组建改革发展项目攻坚团队，以党员为骨干队伍做好关心关爱加强职工思想政治工作，更好发挥先锋模范作用，不断扩大党在职工群众中的号召力和凝聚力。四是继续加强党建智慧平台建设，积极打造新型互联网党组织，逐步建立新型的管组织、管党员、管学习的网络管理模式。五是促进党建带群团建设，在局属单位健全工青妇组织，实现党群团建设一体化。</w:t>
      </w:r>
    </w:p>
    <w:p>
      <w:pPr>
        <w:ind w:left="0" w:right="0" w:firstLine="560"/>
        <w:spacing w:before="450" w:after="450" w:line="312" w:lineRule="auto"/>
      </w:pPr>
      <w:r>
        <w:rPr>
          <w:rFonts w:ascii="宋体" w:hAnsi="宋体" w:eastAsia="宋体" w:cs="宋体"/>
          <w:color w:val="000"/>
          <w:sz w:val="28"/>
          <w:szCs w:val="28"/>
        </w:rPr>
        <w:t xml:space="preserve">　　(四)强化作风引领</w:t>
      </w:r>
    </w:p>
    <w:p>
      <w:pPr>
        <w:ind w:left="0" w:right="0" w:firstLine="560"/>
        <w:spacing w:before="450" w:after="450" w:line="312" w:lineRule="auto"/>
      </w:pPr>
      <w:r>
        <w:rPr>
          <w:rFonts w:ascii="宋体" w:hAnsi="宋体" w:eastAsia="宋体" w:cs="宋体"/>
          <w:color w:val="000"/>
          <w:sz w:val="28"/>
          <w:szCs w:val="28"/>
        </w:rPr>
        <w:t xml:space="preserve">　　一是严格落实中央八项规定及其实施细则，驰而不息整治“四风”，以强有力的问责使工信系统各级干部履职尽责、担当作为。二是大力弘扬担当实干精神，发扬自力更生、艰苦奋斗的优良传统，引导全局上下牢固树立“无为就是过、消极也是腐败”的理念，不断深化懒政怠政、为官不为专项治理，使党员干部勇于直面影响改革发展稳定的矛盾问题，勇于在关键时刻挑重担、负责任、持续营造风清气正、担当创业的良好政治生态。</w:t>
      </w:r>
    </w:p>
    <w:p>
      <w:pPr>
        <w:ind w:left="0" w:right="0" w:firstLine="560"/>
        <w:spacing w:before="450" w:after="450" w:line="312" w:lineRule="auto"/>
      </w:pPr>
      <w:r>
        <w:rPr>
          <w:rFonts w:ascii="宋体" w:hAnsi="宋体" w:eastAsia="宋体" w:cs="宋体"/>
          <w:color w:val="000"/>
          <w:sz w:val="28"/>
          <w:szCs w:val="28"/>
        </w:rPr>
        <w:t xml:space="preserve">　　中共贵溪市工信局委员会</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工信局党委在旗委的正确领导下，在各级领导同志的大力支持下，坚持以习近平新时代中国特色社会主义思想为指导，以推进基层治理体系和治理能力现代化为目标，以加强基层党的建设、巩固党的执政基础为主线，着力提升基层党组织的组织力、强化党组织的政治功能，逐步推动党建工作的优势和活力转化为基层治理的效能和动力。</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1.扎实开展“不忘初心、牢记使命”主题教育。按照旗委主题教育活动安排，成立了工信局党委主题教育领导小组，制定了主题教育实施方案，举办了“不忘初心，牢记使命”主题教育晨学班，重点学习了《习近平新时代中国特色社会主义思想学习纲要》等规定书目和习近平总书记在“不忘初心，牢记使命”主题教育工作会议等活动上的讲话精神，围绕“党的政治建设”、“坚定理想信念强化责任担当”、“锤炼忠诚干净担当的政治品格，保持为民务实清廉的政治本色”等三个专题，开展了两次集中研讨，组织了1次主题教育理论知识测试，党委书记为全体党员干部讲授了专题党课，发放了《习近平新时代中国特色社会主义思想纲要》等书目260本、及“不忘初心，牢记使命”主题教育学习笔记80本。</w:t>
      </w:r>
    </w:p>
    <w:p>
      <w:pPr>
        <w:ind w:left="0" w:right="0" w:firstLine="560"/>
        <w:spacing w:before="450" w:after="450" w:line="312" w:lineRule="auto"/>
      </w:pPr>
      <w:r>
        <w:rPr>
          <w:rFonts w:ascii="宋体" w:hAnsi="宋体" w:eastAsia="宋体" w:cs="宋体"/>
          <w:color w:val="000"/>
          <w:sz w:val="28"/>
          <w:szCs w:val="28"/>
        </w:rPr>
        <w:t xml:space="preserve">　　2.深入学习贯彻十九届四中全会精神。工信局党委把学习贯彻十九届四中全会精神作为主题教育“自学动作”中的一项重要任务加以落实，引导党员干部通过电视、网络、报刊、“学习强国”APP等途径，学习全会公报，领会全会精神。自觉把思想和行动统一到全会提出的总体目标和工作要求上来，坚决做到“两个维护”。</w:t>
      </w:r>
    </w:p>
    <w:p>
      <w:pPr>
        <w:ind w:left="0" w:right="0" w:firstLine="560"/>
        <w:spacing w:before="450" w:after="450" w:line="312" w:lineRule="auto"/>
      </w:pPr>
      <w:r>
        <w:rPr>
          <w:rFonts w:ascii="宋体" w:hAnsi="宋体" w:eastAsia="宋体" w:cs="宋体"/>
          <w:color w:val="000"/>
          <w:sz w:val="28"/>
          <w:szCs w:val="28"/>
        </w:rPr>
        <w:t xml:space="preserve">　　(二)履行基层党建工作责任情况。</w:t>
      </w:r>
    </w:p>
    <w:p>
      <w:pPr>
        <w:ind w:left="0" w:right="0" w:firstLine="560"/>
        <w:spacing w:before="450" w:after="450" w:line="312" w:lineRule="auto"/>
      </w:pPr>
      <w:r>
        <w:rPr>
          <w:rFonts w:ascii="宋体" w:hAnsi="宋体" w:eastAsia="宋体" w:cs="宋体"/>
          <w:color w:val="000"/>
          <w:sz w:val="28"/>
          <w:szCs w:val="28"/>
        </w:rPr>
        <w:t xml:space="preserve">　　带头落实党建工作责任制，切实履行好党建第一责任人职责。身为局党委书记，抓好基层党建、夯实基层基础是重中之重，在工作中始终牢固树立“把抓好党建作为最大的政绩”的责任意识，把党建工作列入重要议事日程，纳入目标考核体系。为抓好基层组织建设，年初召开专门会议下达目标，明确任务，落实责任，形成书记亲自抓、一级抓一级、层层抓落实的责任体系,做到了年初有工作部署，半年有督促检查，年终有考核总结。</w:t>
      </w:r>
    </w:p>
    <w:p>
      <w:pPr>
        <w:ind w:left="0" w:right="0" w:firstLine="560"/>
        <w:spacing w:before="450" w:after="450" w:line="312" w:lineRule="auto"/>
      </w:pPr>
      <w:r>
        <w:rPr>
          <w:rFonts w:ascii="宋体" w:hAnsi="宋体" w:eastAsia="宋体" w:cs="宋体"/>
          <w:color w:val="000"/>
          <w:sz w:val="28"/>
          <w:szCs w:val="28"/>
        </w:rPr>
        <w:t xml:space="preserve">　　(三)贯彻落实中央、自治区党委、市委和旗委关于基层党建的重要部署情况。</w:t>
      </w:r>
    </w:p>
    <w:p>
      <w:pPr>
        <w:ind w:left="0" w:right="0" w:firstLine="560"/>
        <w:spacing w:before="450" w:after="450" w:line="312" w:lineRule="auto"/>
      </w:pPr>
      <w:r>
        <w:rPr>
          <w:rFonts w:ascii="宋体" w:hAnsi="宋体" w:eastAsia="宋体" w:cs="宋体"/>
          <w:color w:val="000"/>
          <w:sz w:val="28"/>
          <w:szCs w:val="28"/>
        </w:rPr>
        <w:t xml:space="preserve">　　1.配齐配强干部队伍，提升基层组织“软实力”。一是大力实施“头雁”引领工程，今年机构改革以来，将工信局党委进行优化调整，补选8名委员，配选1名局党委副书记;并重新调整了局党委所属的党支部，由之前的8个减少到5个。二是推进支部规范化管理。今年9月，《中国共产党支部工作条例》颁布之后，党委中心组带头进行学习，并要求各党支部严格按照《支部工作条例》开展工作。日常加强对“三会一课”、主题党日、支部星级评定、组织生活会和民主评议党员等工作落实情况的监督检查。三是重视党员发展。按照“控制总量、优化结构、提高质量、发挥作用”的方针，在优秀青年和业务骨干中发展党员，今年有9名同志列为预备党员，有1名同志参加了入党积极分子培训班，积极向党组织靠拢。四是推进党建阵地建设。局党委以 “十有”为建设标准，不断丰富完善党群活动室的建设和使用功能，使活动室融入了党旗、誓词、社会主义核心价值观、十九大精神等党建元素，实现了党群活动阵地规范化建设的目标。</w:t>
      </w:r>
    </w:p>
    <w:p>
      <w:pPr>
        <w:ind w:left="0" w:right="0" w:firstLine="560"/>
        <w:spacing w:before="450" w:after="450" w:line="312" w:lineRule="auto"/>
      </w:pPr>
      <w:r>
        <w:rPr>
          <w:rFonts w:ascii="宋体" w:hAnsi="宋体" w:eastAsia="宋体" w:cs="宋体"/>
          <w:color w:val="000"/>
          <w:sz w:val="28"/>
          <w:szCs w:val="28"/>
        </w:rPr>
        <w:t xml:space="preserve">　　2.落实推进基层党支部标准化建设。今年支部标准化建设年，局党委重点围绕“党建资料造假、党建工作不规范、党建业务两张皮”开展了三个整治，推进了“国有企业党建扶贫联盟行动、基层党建品牌创建行动”两个行动;努力做实“基本组织、基本队伍、基本活动、基本制度、基本保障”五个基本。一是成立了以局党委书记为组长的“党支部标准化建设年”工作领导小组，组织制定了《察哈尔右翼中旗工业和信息化局“党支部标准化建设年”实施方案》。二是对各国有企业及机关支部书记、党务干部等10余名党务工作者进行了专题培训，为开展好“党支部标准化建设年”打下坚实的基础。三是打造“1+4+X”支部党建品牌。一个1是指工信局党委直接推动机关支部，4是指国有企业4个党支部，X是指各支部内容丰富、形式多样、各具特色的党建工作品牌。</w:t>
      </w:r>
    </w:p>
    <w:p>
      <w:pPr>
        <w:ind w:left="0" w:right="0" w:firstLine="560"/>
        <w:spacing w:before="450" w:after="450" w:line="312" w:lineRule="auto"/>
      </w:pPr>
      <w:r>
        <w:rPr>
          <w:rFonts w:ascii="宋体" w:hAnsi="宋体" w:eastAsia="宋体" w:cs="宋体"/>
          <w:color w:val="000"/>
          <w:sz w:val="28"/>
          <w:szCs w:val="28"/>
        </w:rPr>
        <w:t xml:space="preserve">　　3.积极开展“在职党员进社区”活动。组织局机关党员携手第六社区党总支开展“八一建军节，党群连心共慰问”主题党日活动，共同学习《中国共产党党员教育管理工作条例》、任明德同志先进事等内容，走访慰问了辖区退伍军人，为他们带去米、面、油等生活物资。</w:t>
      </w:r>
    </w:p>
    <w:p>
      <w:pPr>
        <w:ind w:left="0" w:right="0" w:firstLine="560"/>
        <w:spacing w:before="450" w:after="450" w:line="312" w:lineRule="auto"/>
      </w:pPr>
      <w:r>
        <w:rPr>
          <w:rFonts w:ascii="宋体" w:hAnsi="宋体" w:eastAsia="宋体" w:cs="宋体"/>
          <w:color w:val="000"/>
          <w:sz w:val="28"/>
          <w:szCs w:val="28"/>
        </w:rPr>
        <w:t xml:space="preserve">　　4.加强制度建设，严肃党内政治生活。一是落实民主集中制度。坚持集体领导和个人分工负责相结合，在集体领导下，按照“三重一大”事项集体决策制度来处理党内事务，不搞“一言堂”，真正做到事事有人管，人人有责任。二是落实民主生活会制度。领导班子成员坚持过双重组织生活，除了每年参加领导班子专题民主生活会之外，还以普通党员身份参加所在党支部召开的组织生活会，与全体党员一起深入查摆问题、严肃开展批评与自我批评。三是严格报告制度。领导班子成员每年按照要求填报《个人重大事项报告》，建立健全廉政档案。</w:t>
      </w:r>
    </w:p>
    <w:p>
      <w:pPr>
        <w:ind w:left="0" w:right="0" w:firstLine="560"/>
        <w:spacing w:before="450" w:after="450" w:line="312" w:lineRule="auto"/>
      </w:pPr>
      <w:r>
        <w:rPr>
          <w:rFonts w:ascii="宋体" w:hAnsi="宋体" w:eastAsia="宋体" w:cs="宋体"/>
          <w:color w:val="000"/>
          <w:sz w:val="28"/>
          <w:szCs w:val="28"/>
        </w:rPr>
        <w:t xml:space="preserve">　　(四)推进基层党建重点任务情况。</w:t>
      </w:r>
    </w:p>
    <w:p>
      <w:pPr>
        <w:ind w:left="0" w:right="0" w:firstLine="560"/>
        <w:spacing w:before="450" w:after="450" w:line="312" w:lineRule="auto"/>
      </w:pPr>
      <w:r>
        <w:rPr>
          <w:rFonts w:ascii="宋体" w:hAnsi="宋体" w:eastAsia="宋体" w:cs="宋体"/>
          <w:color w:val="000"/>
          <w:sz w:val="28"/>
          <w:szCs w:val="28"/>
        </w:rPr>
        <w:t xml:space="preserve">　　1.强化主体责任，抓实党风党纪。全年召开了2次党风廉政建设专题会议，开展了8次廉政警示教育活动, 健全完善了廉政风险防控机制。组织观看了《巡视利剑》《永远在路上》《蜕变的初心》等警示教育片，开展了“不忘初心、与廉同行”主题党日活动，以及在办公区域张贴了“严于律己、敬廉崇俭、清正廉洁”等宣传标语，营造了守纪律、讲规矩良好氛围。开展了“扫黑除恶”专项斗争，与帮扶村支部联合组织了“扫黑除恶、全员行动”主题党日活动，专题学习了 “扫黑除恶应知应会” 知识2次，在矿区企业、加油站等悬挂宣传条幅68条、印发宣传单202_余份、在农贸超市、酒店LED显示屏定期滚动播放扫黑除恶内容。</w:t>
      </w:r>
    </w:p>
    <w:p>
      <w:pPr>
        <w:ind w:left="0" w:right="0" w:firstLine="560"/>
        <w:spacing w:before="450" w:after="450" w:line="312" w:lineRule="auto"/>
      </w:pPr>
      <w:r>
        <w:rPr>
          <w:rFonts w:ascii="宋体" w:hAnsi="宋体" w:eastAsia="宋体" w:cs="宋体"/>
          <w:color w:val="000"/>
          <w:sz w:val="28"/>
          <w:szCs w:val="28"/>
        </w:rPr>
        <w:t xml:space="preserve">　　2.强化理论武装，提升政治素质。深入贯彻上级党委关于做好意识形态工作的重要指示精神，始终坚持党管意识形态的原则。牢牢把握意识形态话语权和主动权，全面提升意识形态工作水平。通过“晨学半小时”活动、理论中心组学习、发放书籍《习近平在正定》等多种形式，加强社会主义核心价值观和中国梦宣传教育，大力弘扬民族精神和时代精神。开展“庆七一”表彰大会，评选“优秀党员”4人、“优秀工作者”8人、“优秀党务工作者”1人、“优秀党支部书记”1人、“优秀驻村工作队员”3人并予以公示和表彰。</w:t>
      </w:r>
    </w:p>
    <w:p>
      <w:pPr>
        <w:ind w:left="0" w:right="0" w:firstLine="560"/>
        <w:spacing w:before="450" w:after="450" w:line="312" w:lineRule="auto"/>
      </w:pPr>
      <w:r>
        <w:rPr>
          <w:rFonts w:ascii="宋体" w:hAnsi="宋体" w:eastAsia="宋体" w:cs="宋体"/>
          <w:color w:val="000"/>
          <w:sz w:val="28"/>
          <w:szCs w:val="28"/>
        </w:rPr>
        <w:t xml:space="preserve">　　(五)抓基层党建推动中心工作情况。</w:t>
      </w:r>
    </w:p>
    <w:p>
      <w:pPr>
        <w:ind w:left="0" w:right="0" w:firstLine="560"/>
        <w:spacing w:before="450" w:after="450" w:line="312" w:lineRule="auto"/>
      </w:pPr>
      <w:r>
        <w:rPr>
          <w:rFonts w:ascii="宋体" w:hAnsi="宋体" w:eastAsia="宋体" w:cs="宋体"/>
          <w:color w:val="000"/>
          <w:sz w:val="28"/>
          <w:szCs w:val="28"/>
        </w:rPr>
        <w:t xml:space="preserve">　　1.抓好脱贫工作，保证按时脱贫。一是加强扶贫理论知识的学习。组织全体党员干部专题学习《习近平总书记对扶贫工作重要论述》等相关内容12余次，开展“脱贫攻坚”理论知识测试2次。二是强化驻村工作队伍的建设，配精配齐8名驻村干部。根据上级相关文件，我局增派2名政治素质好、组织协调能力强、善于做群众工作的干部到大西坡和转经召开展帮扶工作;不定期与他们开展谈心谈话，并对他们生活上、工作上出现的困难及时进行处理。三是增加下乡入户的次数。每月至少2次组织帮扶责任人开展结对帮扶工作，帮助驻村干部开展工作，加强同贫困户的交流联系，做实做细帮扶工作，并为大西坡、转经召常住户400户送去南瓜、胡萝卜;在不影响单位工作的前提，局党委书记亲自驻村，带队抓脱贫。四是发挥电子商务在精准扶贫工作中的积极作用。截止目前，全旗共有网络店铺144家，线上交易额1.27亿元，带动了全旗1574户贫困户，达到人均增收1000元。五是搭建展销平台，提升农产品知名度。今年先后组织电商企业在上海、广州、济南等地参加“美食节” “内蒙古味道”“农商互联大会”等十多余次展会。通过展会宣传，我旗与粤港澳大湾区“菜篮子”项目达成初步合作意向;内蒙古科农智慧农业有限责任公司与北京房山区中联正兴、双创中心等公司建立了长期的产销合作关系;内蒙古阴山优麦与上海张景健康管理咨询有限公司签订一千万元的订单。因在扶贫工作中的优秀表现获评“202_年度自治区电商扶贫优秀组织奖”。</w:t>
      </w:r>
    </w:p>
    <w:p>
      <w:pPr>
        <w:ind w:left="0" w:right="0" w:firstLine="560"/>
        <w:spacing w:before="450" w:after="450" w:line="312" w:lineRule="auto"/>
      </w:pPr>
      <w:r>
        <w:rPr>
          <w:rFonts w:ascii="宋体" w:hAnsi="宋体" w:eastAsia="宋体" w:cs="宋体"/>
          <w:color w:val="000"/>
          <w:sz w:val="28"/>
          <w:szCs w:val="28"/>
        </w:rPr>
        <w:t xml:space="preserve">　　2.抓好安全工作，确保稳定生产。今年上半年一些地方(江苏省盐城、河北张家口、内蒙古锡林郭勒盟)接连发生重大安全事故造成人员伤亡，损失惨重，给当地政府甚至是行业带来较大影响。为深刻吸取事故教训，一是局党委高度重视，及时安排部署。组织全体党员干部学习事故案例和安全应急知识，并制定了《察哈尔右翼中旗安全生产工作实施方案》，要求各企业负责人要提高政治站位，切实加强安全意识，同时在企业内部开展一次全面的检查，重新制定应急预案。二是创新工作机制。除了常规的日常检查外，按照上级相关文件精神，在6月14日联合应急管理局、交管大队开展“防风险、除隐患、遏事故”主题活动;9月20日开展了“防风险、保平安、迎大庆”安全生产专项整治行动工作，通过新颖的活动提高群众和企业对安全的重视，确保企业健康良好的发展。三是建立了长效机制。每月要至少1次下企业、加油站、农贸超市、酒店等进行一次安全检查，既要对上月查找出的问题整改情况进行“回头看”，又要查找本月新的问题隐患。通过一系列手段加强安全生产工作的监督管理，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　　3.抓好项目建设，加速经济发展。一是以“不忘初心，牢记使命”主题教育为契机，积极开展“放管服”改革，以“1234”工作法全力助推事项审批“只跑一次”。今年以来我旗通过招商引资签约6家企业，主要涉及废旧资源回收利用，可持续发展和清洁型能源以及农产品扶贫项目为主。截至目前新开工项目5个，在建项目8个(续建4个、新建4个)，202_年预计建成投产项目5个，项目全部建成以后预计能为我旗解决就业岗位202_个左右，实现产值50亿元。</w:t>
      </w:r>
    </w:p>
    <w:p>
      <w:pPr>
        <w:ind w:left="0" w:right="0" w:firstLine="560"/>
        <w:spacing w:before="450" w:after="450" w:line="312" w:lineRule="auto"/>
      </w:pPr>
      <w:r>
        <w:rPr>
          <w:rFonts w:ascii="宋体" w:hAnsi="宋体" w:eastAsia="宋体" w:cs="宋体"/>
          <w:color w:val="000"/>
          <w:sz w:val="28"/>
          <w:szCs w:val="28"/>
        </w:rPr>
        <w:t xml:space="preserve">　　二是优化营商环境助力企业发展。截止202_年11月，我旗共有16家规模以上企业，其中化工企业3家，风电企业9家，装备制造企业1家，建材企业1家，矿山企业1家，农产品深加工企业1家，预计到年底实现工业产值23.9亿元，同比增长8%。</w:t>
      </w:r>
    </w:p>
    <w:p>
      <w:pPr>
        <w:ind w:left="0" w:right="0" w:firstLine="560"/>
        <w:spacing w:before="450" w:after="450" w:line="312" w:lineRule="auto"/>
      </w:pPr>
      <w:r>
        <w:rPr>
          <w:rFonts w:ascii="宋体" w:hAnsi="宋体" w:eastAsia="宋体" w:cs="宋体"/>
          <w:color w:val="000"/>
          <w:sz w:val="28"/>
          <w:szCs w:val="28"/>
        </w:rPr>
        <w:t xml:space="preserve">　　三是积极推进电子商务进农村。全旗12个苏木(乡镇)178个行政村，建立了1个旗级电子商务公共服务中心，占地面积1800平方米，集电商孵化、创业辅导、营销推广、金融对接、人才引进等功能服务于一体;并盘活东粮库闲置房屋463平方米建设了旗级仓储物流分拨中心，并配备相应的分拣设备。按照“政府引导、政策扶持，市场运营、企业主体”的原则，建立了80个村级电子商务服务站，目前都已建设完成，实现代买代卖一体化服务，解决农村、社区居民的日常生活服务需求。</w:t>
      </w:r>
    </w:p>
    <w:p>
      <w:pPr>
        <w:ind w:left="0" w:right="0" w:firstLine="560"/>
        <w:spacing w:before="450" w:after="450" w:line="312" w:lineRule="auto"/>
      </w:pPr>
      <w:r>
        <w:rPr>
          <w:rFonts w:ascii="宋体" w:hAnsi="宋体" w:eastAsia="宋体" w:cs="宋体"/>
          <w:color w:val="000"/>
          <w:sz w:val="28"/>
          <w:szCs w:val="28"/>
        </w:rPr>
        <w:t xml:space="preserve">　　(六)基层党建问题整改情况。</w:t>
      </w:r>
    </w:p>
    <w:p>
      <w:pPr>
        <w:ind w:left="0" w:right="0" w:firstLine="560"/>
        <w:spacing w:before="450" w:after="450" w:line="312" w:lineRule="auto"/>
      </w:pPr>
      <w:r>
        <w:rPr>
          <w:rFonts w:ascii="宋体" w:hAnsi="宋体" w:eastAsia="宋体" w:cs="宋体"/>
          <w:color w:val="000"/>
          <w:sz w:val="28"/>
          <w:szCs w:val="28"/>
        </w:rPr>
        <w:t xml:space="preserve">　　1.针对落实意识形态工作责任制不到位的问题。一是召开了局委扩大会议，学习了《察右中旗党委(党组)意识形态工作责任制实施细则》，并专题研究意识形态工作中存在的问题，安排部署我局当前及今后一个时期的意识形态工作。二是局党委理论中心组专题学习了《乌兰察布市意识形态工作责任清单》、《察右中旗意识形态责任清单》，成立了工业和信息意识形态工作领导小组，制定了《工业和信息化局意识形态责任清单》、《工业和信息化局网格化管理实施方案》，组织召开意识形态研判会2次，党委书记及各党支部书记作为意识形态工作第一责任人，要旗帜鲜明地站在意识形态工作第一线，带头抓好意识形态工作。</w:t>
      </w:r>
    </w:p>
    <w:p>
      <w:pPr>
        <w:ind w:left="0" w:right="0" w:firstLine="560"/>
        <w:spacing w:before="450" w:after="450" w:line="312" w:lineRule="auto"/>
      </w:pPr>
      <w:r>
        <w:rPr>
          <w:rFonts w:ascii="宋体" w:hAnsi="宋体" w:eastAsia="宋体" w:cs="宋体"/>
          <w:color w:val="000"/>
          <w:sz w:val="28"/>
          <w:szCs w:val="28"/>
        </w:rPr>
        <w:t xml:space="preserve">　　2.针对流动党员学习普遍性不高的问题。按照旗组织部有关推进“五个一”工作机制抓好外出流动党员“不忘初心、牢记使命”主题教育工作的要求。一是局党委对30名流动党员进行了新一轮摸底，更新了流动党员管理台账，并以支部为单位开展了“离乡不离党、初心永不忘”主题党日活动。二是利用党建e站微信群推送了活动信息和学习资料，并通过逐一打电话通知的方式，敦促他们就近积极参加驻外党组织的活动，利用“共产党员”、学习强国、学习大国等党建微信公众号进行自主学习，对于年老体弱行动不便的流动党员，开展送学活动。三是给外出流动党员寄出“红色快递”10份，包括一本党章、一枚党徽、一本《习近平关于“不忘初心、牢记使命”论述摘编》，增进了外出流动党员与党组织的联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务干部队伍建设有待进一步加强。局党委及各支部没有专职的党务工作者，党务干部大多都是身兼数职，且承担着重要的业务工作，往往造成缺乏足够的精力和时间抓好党务工作。由于业务工作繁忙，往往把党务工作摆在业务工作之后，对党建工作的时效性造成一定影响。</w:t>
      </w:r>
    </w:p>
    <w:p>
      <w:pPr>
        <w:ind w:left="0" w:right="0" w:firstLine="560"/>
        <w:spacing w:before="450" w:after="450" w:line="312" w:lineRule="auto"/>
      </w:pPr>
      <w:r>
        <w:rPr>
          <w:rFonts w:ascii="宋体" w:hAnsi="宋体" w:eastAsia="宋体" w:cs="宋体"/>
          <w:color w:val="000"/>
          <w:sz w:val="28"/>
          <w:szCs w:val="28"/>
        </w:rPr>
        <w:t xml:space="preserve">　　(二)党员干部的先锋模范作用发挥的不够。由于各国有企业及机关党支部多忙于事务性工作，在发挥党员先锋模范作用上宣传发动少，致使个别党员放松了对自身的要求。有的党员理论学习不够，对学习不感兴趣，政治理论素质偏低，对各种主要理论精髓领会不深刻，更不能将理论灵活运用于指导工作和实践。</w:t>
      </w:r>
    </w:p>
    <w:p>
      <w:pPr>
        <w:ind w:left="0" w:right="0" w:firstLine="560"/>
        <w:spacing w:before="450" w:after="450" w:line="312" w:lineRule="auto"/>
      </w:pPr>
      <w:r>
        <w:rPr>
          <w:rFonts w:ascii="宋体" w:hAnsi="宋体" w:eastAsia="宋体" w:cs="宋体"/>
          <w:color w:val="000"/>
          <w:sz w:val="28"/>
          <w:szCs w:val="28"/>
        </w:rPr>
        <w:t xml:space="preserve">　　(三)党建工作内容不够丰富。党内组织生活缺少创新意识和手段，有的时候完全照搬上级的模式，没有充分考虑到实际情况，降低了组织生活的吸引力，削弱了党组织的凝聚力。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202_年，将以党的十九大精神为引领，进一步加强基层党组织建设，强化党员经常性教育和监督管理，不断提高干部素质。</w:t>
      </w:r>
    </w:p>
    <w:p>
      <w:pPr>
        <w:ind w:left="0" w:right="0" w:firstLine="560"/>
        <w:spacing w:before="450" w:after="450" w:line="312" w:lineRule="auto"/>
      </w:pPr>
      <w:r>
        <w:rPr>
          <w:rFonts w:ascii="宋体" w:hAnsi="宋体" w:eastAsia="宋体" w:cs="宋体"/>
          <w:color w:val="000"/>
          <w:sz w:val="28"/>
          <w:szCs w:val="28"/>
        </w:rPr>
        <w:t xml:space="preserve">　　(一)持续履行党建第一责任人职责。带头严守党纪党规，坚决落实党建工作各项制度，切实加强各国有企业及机关党支部书记抓党建工作责任，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(二)持续推动党建工作与业务工作融合。在紧紧围绕稳增长、促改革、调结构、惠民生、防风险，立足职能服务大局，体现出党的领导、党的决策，体现出工业和信息化局党委的政治属性。</w:t>
      </w:r>
    </w:p>
    <w:p>
      <w:pPr>
        <w:ind w:left="0" w:right="0" w:firstLine="560"/>
        <w:spacing w:before="450" w:after="450" w:line="312" w:lineRule="auto"/>
      </w:pPr>
      <w:r>
        <w:rPr>
          <w:rFonts w:ascii="宋体" w:hAnsi="宋体" w:eastAsia="宋体" w:cs="宋体"/>
          <w:color w:val="000"/>
          <w:sz w:val="28"/>
          <w:szCs w:val="28"/>
        </w:rPr>
        <w:t xml:space="preserve">　　(三)持续加强工业和信息化局队伍正规化、专业化、职业化建设。不断巩固和运用“不忘初心、牢记使命”主题教育成果，推动习近平新时代中国特色社会主义思想学习研讨融入日常工作，把党的政治建设抓得更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2025-08-09T05:11:54+08:00</dcterms:created>
  <dcterms:modified xsi:type="dcterms:W3CDTF">2025-08-09T05:11:54+08:00</dcterms:modified>
</cp:coreProperties>
</file>

<file path=docProps/custom.xml><?xml version="1.0" encoding="utf-8"?>
<Properties xmlns="http://schemas.openxmlformats.org/officeDocument/2006/custom-properties" xmlns:vt="http://schemas.openxmlformats.org/officeDocument/2006/docPropsVTypes"/>
</file>