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202_年电信诈骗工作总结范文(通用6篇)</w:t>
      </w:r>
      <w:bookmarkEnd w:id="1"/>
    </w:p>
    <w:p>
      <w:pPr>
        <w:jc w:val="center"/>
        <w:spacing w:before="0" w:after="450"/>
      </w:pPr>
      <w:r>
        <w:rPr>
          <w:rFonts w:ascii="Arial" w:hAnsi="Arial" w:eastAsia="Arial" w:cs="Arial"/>
          <w:color w:val="999999"/>
          <w:sz w:val="20"/>
          <w:szCs w:val="20"/>
        </w:rPr>
        <w:t xml:space="preserve">来源：网络  作者：梦回唐朝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以下是为大家整理的关于202_年电信诈骗工作总结的文章6篇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【篇一】202_年电信诈骗工作总结</w:t>
      </w:r>
    </w:p>
    <w:p>
      <w:pPr>
        <w:ind w:left="0" w:right="0" w:firstLine="560"/>
        <w:spacing w:before="450" w:after="450" w:line="312" w:lineRule="auto"/>
      </w:pPr>
      <w:r>
        <w:rPr>
          <w:rFonts w:ascii="宋体" w:hAnsi="宋体" w:eastAsia="宋体" w:cs="宋体"/>
          <w:color w:val="000"/>
          <w:sz w:val="28"/>
          <w:szCs w:val="28"/>
        </w:rPr>
        <w:t xml:space="preserve">　　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　　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　　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6"/>
          <w:szCs w:val="36"/>
          <w:b w:val="1"/>
          <w:bCs w:val="1"/>
        </w:rPr>
        <w:t xml:space="preserve">【篇二】202_年电信诈骗工作总结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　　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　　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【篇三】202_年电信诈骗工作总结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【篇四】202_年电信诈骗工作总结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【篇五】202_年电信诈骗工作总结</w:t>
      </w:r>
    </w:p>
    <w:p>
      <w:pPr>
        <w:ind w:left="0" w:right="0" w:firstLine="560"/>
        <w:spacing w:before="450" w:after="450" w:line="312" w:lineRule="auto"/>
      </w:pPr>
      <w:r>
        <w:rPr>
          <w:rFonts w:ascii="宋体" w:hAnsi="宋体" w:eastAsia="宋体" w:cs="宋体"/>
          <w:color w:val="000"/>
          <w:sz w:val="28"/>
          <w:szCs w:val="28"/>
        </w:rPr>
        <w:t xml:space="preserve">　　在政法队伍教育整顿工作中，**派出所结合“云剑-****”打击电信网络诈骗专项行动，开展形式多样的反电诈宣传，广大群众防骗、识骗、拒骗能力明显增强。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　　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　　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　　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　　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　　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　　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【篇六】202_年电信诈骗工作总结</w:t>
      </w:r>
    </w:p>
    <w:p>
      <w:pPr>
        <w:ind w:left="0" w:right="0" w:firstLine="560"/>
        <w:spacing w:before="450" w:after="450" w:line="312" w:lineRule="auto"/>
      </w:pPr>
      <w:r>
        <w:rPr>
          <w:rFonts w:ascii="宋体" w:hAnsi="宋体" w:eastAsia="宋体" w:cs="宋体"/>
          <w:color w:val="000"/>
          <w:sz w:val="28"/>
          <w:szCs w:val="28"/>
        </w:rPr>
        <w:t xml:space="preserve">　　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　　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　　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　　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　　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　　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　　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　　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2025-06-20T20:48:05+08:00</dcterms:created>
  <dcterms:modified xsi:type="dcterms:W3CDTF">2025-06-20T20:48:05+08:00</dcterms:modified>
</cp:coreProperties>
</file>

<file path=docProps/custom.xml><?xml version="1.0" encoding="utf-8"?>
<Properties xmlns="http://schemas.openxmlformats.org/officeDocument/2006/custom-properties" xmlns:vt="http://schemas.openxmlformats.org/officeDocument/2006/docPropsVTypes"/>
</file>