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团县委防灾减灾工作总结(13篇)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县委防灾减灾工作总结1一、加强监测，努力提高地震监测水平。一是跟踪了解我市地震活动动态。通过微机联网和手机短信，我办实现了与局数据传输现代化和信息化共享，及时接受地震监测台发布的我及附近海域地震活动信息并记入我办“大事记”，从而能够及时了...</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xxxx。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xxxx份，提供VCD光盘5片、防震减灾知识挂图6套，出版墙报专栏26版、讲座2xxxx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6、x月xx日开展自救自护的主题班会，重点防溺水教育。“自救自护”主题班会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团县委防灾减灾工作总结3</w:t>
      </w:r>
    </w:p>
    <w:p>
      <w:pPr>
        <w:ind w:left="0" w:right="0" w:firstLine="560"/>
        <w:spacing w:before="450" w:after="450" w:line="312" w:lineRule="auto"/>
      </w:pPr>
      <w:r>
        <w:rPr>
          <w:rFonts w:ascii="宋体" w:hAnsi="宋体" w:eastAsia="宋体" w:cs="宋体"/>
          <w:color w:val="000"/>
          <w:sz w:val="28"/>
          <w:szCs w:val="28"/>
        </w:rPr>
        <w:t xml:space="preserve">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团县委防灾减灾工作总结4</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团县委防灾减灾工作总结7</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_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团县委防灾减灾工作总结10</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团县委防灾减灾工作总结11</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团县委防灾减灾工作总结12</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&gt;3.组织应急演练活动。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团县委防灾减灾工作总结13</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