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我为群众办实事工作总结7篇</w:t>
      </w:r>
      <w:bookmarkEnd w:id="1"/>
    </w:p>
    <w:p>
      <w:pPr>
        <w:jc w:val="center"/>
        <w:spacing w:before="0" w:after="450"/>
      </w:pPr>
      <w:r>
        <w:rPr>
          <w:rFonts w:ascii="Arial" w:hAnsi="Arial" w:eastAsia="Arial" w:cs="Arial"/>
          <w:color w:val="999999"/>
          <w:sz w:val="20"/>
          <w:szCs w:val="20"/>
        </w:rPr>
        <w:t xml:space="preserve">来源：网络  作者：独影花开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202_年4月，党史研究与教育领导小组发布了《关于开展实践活动工作计划》的通知。我为群众办实事&amp;rdquo，是哪家公司发起了这项计划我为群众办实事&amp;rdquo安排和部署实践活动。 以下是为大家整理的关于我为群众办实事工作总结的文章7篇 ,欢...</w:t>
      </w:r>
    </w:p>
    <w:p>
      <w:pPr>
        <w:ind w:left="0" w:right="0" w:firstLine="560"/>
        <w:spacing w:before="450" w:after="450" w:line="312" w:lineRule="auto"/>
      </w:pPr>
      <w:r>
        <w:rPr>
          <w:rFonts w:ascii="宋体" w:hAnsi="宋体" w:eastAsia="宋体" w:cs="宋体"/>
          <w:color w:val="000"/>
          <w:sz w:val="28"/>
          <w:szCs w:val="28"/>
        </w:rPr>
        <w:t xml:space="preserve">202_年4月，党史研究与教育领导小组发布了《关于开展实践活动工作计划》的通知。我为群众办实事&amp;rdquo，是哪家公司发起了这项计划我为群众办实事&amp;rdquo安排和部署实践活动。 以下是为大家整理的关于我为群众办实事工作总结的文章7篇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我为群众办实事工作总结篇1</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社会管理的基本任务是协调社会关系、规范社会行为、解决社会矛盾、促进社会公平、应对社会风险、持续社会稳定。在新的历史时期，我国的社会管理面临许多新的课题和严峻的挑战。</w:t>
      </w:r>
    </w:p>
    <w:p>
      <w:pPr>
        <w:ind w:left="0" w:right="0" w:firstLine="560"/>
        <w:spacing w:before="450" w:after="450" w:line="312" w:lineRule="auto"/>
      </w:pPr>
      <w:r>
        <w:rPr>
          <w:rFonts w:ascii="宋体" w:hAnsi="宋体" w:eastAsia="宋体" w:cs="宋体"/>
          <w:color w:val="000"/>
          <w:sz w:val="28"/>
          <w:szCs w:val="28"/>
        </w:rPr>
        <w:t xml:space="preserve">　　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w:t>
      </w:r>
    </w:p>
    <w:p>
      <w:pPr>
        <w:ind w:left="0" w:right="0" w:firstLine="560"/>
        <w:spacing w:before="450" w:after="450" w:line="312" w:lineRule="auto"/>
      </w:pPr>
      <w:r>
        <w:rPr>
          <w:rFonts w:ascii="宋体" w:hAnsi="宋体" w:eastAsia="宋体" w:cs="宋体"/>
          <w:color w:val="000"/>
          <w:sz w:val="28"/>
          <w:szCs w:val="28"/>
        </w:rPr>
        <w:t xml:space="preserve">　　要围绕科学发展和社会和谐这一主题，加强和完善党和政府主导、科学有效的利益协调机制、诉求表达机制、矛盾调处机制、权益保障机制，妥善处理人民内部矛盾，切实维护群众合法权益。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我为群众办实事工作总结篇2</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&gt;　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&gt;　　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　&gt;　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&gt;　　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我为群众办实事工作总结篇3</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武陵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我为群众办实事工作总结篇4</w:t>
      </w:r>
    </w:p>
    <w:p>
      <w:pPr>
        <w:ind w:left="0" w:right="0" w:firstLine="560"/>
        <w:spacing w:before="450" w:after="450" w:line="312" w:lineRule="auto"/>
      </w:pPr>
      <w:r>
        <w:rPr>
          <w:rFonts w:ascii="宋体" w:hAnsi="宋体" w:eastAsia="宋体" w:cs="宋体"/>
          <w:color w:val="000"/>
          <w:sz w:val="28"/>
          <w:szCs w:val="28"/>
        </w:rPr>
        <w:t xml:space="preserve">　　党史学习教育开展以来，我县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一、取得成效、特色亮点、经验做法</w:t>
      </w:r>
    </w:p>
    <w:p>
      <w:pPr>
        <w:ind w:left="0" w:right="0" w:firstLine="560"/>
        <w:spacing w:before="450" w:after="450" w:line="312" w:lineRule="auto"/>
      </w:pPr>
      <w:r>
        <w:rPr>
          <w:rFonts w:ascii="宋体" w:hAnsi="宋体" w:eastAsia="宋体" w:cs="宋体"/>
          <w:color w:val="000"/>
          <w:sz w:val="28"/>
          <w:szCs w:val="28"/>
        </w:rPr>
        <w:t xml:space="preserve">　　(一)动员部署有“速度”。x月x日上午，在全州党史学习教育启动会后，xx县迅速召开县党史学习教育启动会，县委先后召开常委会和领导小组第一次工作会议，第一时间传达学习、动员部署。各乡镇、各部门迅速跟进，结合实际制定学习教育方案和“我为群众办实事”实践活动方案，召开相关部门业务工作碰头会，工作快速推进，“我为群众办实事”干得是热火朝天。</w:t>
      </w:r>
    </w:p>
    <w:p>
      <w:pPr>
        <w:ind w:left="0" w:right="0" w:firstLine="560"/>
        <w:spacing w:before="450" w:after="450" w:line="312" w:lineRule="auto"/>
      </w:pPr>
      <w:r>
        <w:rPr>
          <w:rFonts w:ascii="宋体" w:hAnsi="宋体" w:eastAsia="宋体" w:cs="宋体"/>
          <w:color w:val="000"/>
          <w:sz w:val="28"/>
          <w:szCs w:val="28"/>
        </w:rPr>
        <w:t xml:space="preserve">　　(二)问题聚焦有“实度”。聚焦解决民生实事这个靶心，各级党组织采取调查研究、入户走访、个别访谈、召开座谈会、广泛听取基层党员群众、工作服务对象的意见建议。同时，认真梳理县委、县政府重点民生实事反映的问题，县人大、县政协议案提案指出的问题，上级巡视巡察发现的问题，多渠道征求意见，深层次查摆，切实把问题找全找实、把根源挖深挖透、把群众期待摸清摸准。截至目前，县委常委班子共梳理实事计划xx项。广泛动员县直xx个党组织、xx名在职党员到社区开展“双报到双服务双报告”活动，以多种形式深入基层、深入一线、深入群众，把密切联系群众和服务群众作为实践活动的根本，全面解决好群众各类问题，为报到的社区解决实际困难xx件，截至5月27日，全县广大党员，共开列为民办事清单xx件，累计完成xx件。</w:t>
      </w:r>
    </w:p>
    <w:p>
      <w:pPr>
        <w:ind w:left="0" w:right="0" w:firstLine="560"/>
        <w:spacing w:before="450" w:after="450" w:line="312" w:lineRule="auto"/>
      </w:pPr>
      <w:r>
        <w:rPr>
          <w:rFonts w:ascii="宋体" w:hAnsi="宋体" w:eastAsia="宋体" w:cs="宋体"/>
          <w:color w:val="000"/>
          <w:sz w:val="28"/>
          <w:szCs w:val="28"/>
        </w:rPr>
        <w:t xml:space="preserve">　　(三)便民服务有“力度”。围绕在职党员开展“xx”工作，开展“村(社区)点单，部门党组织接单”“群众点单、党员接单”志愿服务活动，联合卫健、住建、民政、公安、市管等有关部门，及时帮助群众解决办证难、吃水难、私搭乱建、噪音扰民、人居环境脏乱差等生产生活难题。在开展爱国卫生7个专项行动中，参与报到的xx个党组织实行了全员到岗参与服务，在提高新冠疫苗接种工作的群众知晓率，切实筑牢疫情防控安全屏障上，各新时代文明实践所、站发挥网格、物业、辖区商户等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四)志愿送暖有“温度”。广泛发动全县x个党组，x个党委，x个工委，x个总支，x个支部，x名，党员组建志愿服务队，以主题实践、固定党日等形式，深入开展“我为群众办实事”扶贫帮困、环境整治、义务献血、知识讲座、法律政策科普等志愿服务活动xx余场。活动中，志愿者们身着红马甲，走进社区基层、走进田间地头、走进困难家庭，与群众面对面沟通交流、心贴心纾难解困，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五)宣传教育有“深度”。采取“线上+线下”学习教育宣传模式。利用xx微信客户端推送党史学习《百炼成钢：中国共产党的100年》、我为群众办实事工作动态等党史学习教育专栏，深入宣传中央和省州县党委关于党史学习教育的安排部署和具体举措，广泛报道全县开展党史学习教育的工作动态、进展成效及热烈反响，截止目前，xx县共发布信息xx余条，制作短视频xx个，拍摄宣传片xx个，全县各级媒体平台纷纷发布相关宣传信息，各公众号发布宣传信息xx余条，营造了浓厚的宣传氛围。其中，被学习强国平台转载xx篇，掌上xx等上级媒体转载xx余篇。组织各乡镇、各部门结合实际，充分利用现有的“红色资源”、推出的融媒体作品，以及“学习强国”等学习载体，以“党史小故事”晨讲课堂、交流座谈会等丰富多彩的形式开展党史学习教育。组织各中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六)服务发展有“广度”。全县各行业各系统结合“五项重点任务”，聚焦各类利民惠民项目，立足行业部门实际，结合工作职能职责，制定为民服务解难题清单，帮助群众办理一批利民惠民实事，让办实事成果切实服务于全县经济社会发展。</w:t>
      </w:r>
    </w:p>
    <w:p>
      <w:pPr>
        <w:ind w:left="0" w:right="0" w:firstLine="560"/>
        <w:spacing w:before="450" w:after="450" w:line="312" w:lineRule="auto"/>
      </w:pPr>
      <w:r>
        <w:rPr>
          <w:rFonts w:ascii="宋体" w:hAnsi="宋体" w:eastAsia="宋体" w:cs="宋体"/>
          <w:color w:val="000"/>
          <w:sz w:val="28"/>
          <w:szCs w:val="28"/>
        </w:rPr>
        <w:t xml:space="preserve">　　二、存在问题或不足及意见建议</w:t>
      </w:r>
    </w:p>
    <w:p>
      <w:pPr>
        <w:ind w:left="0" w:right="0" w:firstLine="560"/>
        <w:spacing w:before="450" w:after="450" w:line="312" w:lineRule="auto"/>
      </w:pPr>
      <w:r>
        <w:rPr>
          <w:rFonts w:ascii="宋体" w:hAnsi="宋体" w:eastAsia="宋体" w:cs="宋体"/>
          <w:color w:val="000"/>
          <w:sz w:val="28"/>
          <w:szCs w:val="28"/>
        </w:rPr>
        <w:t xml:space="preserve">　　一是“我为群众办实事”氛围已在各行业各系统掀起了热潮，氛围营造非常火热，但部分党员片面的认为参加单位组织的爱国卫生xx个专项行动、疫情防控网格化管理等工作当做已完成了“力所能及的帮助身边的群众解决xx个问题”，而没有下沉到基层、深入一线开展调查研究，了解民生的需求，对接他们的所盼，致使为民办事浮在表面，没有针对性、指向性、实效性。</w:t>
      </w:r>
    </w:p>
    <w:p>
      <w:pPr>
        <w:ind w:left="0" w:right="0" w:firstLine="560"/>
        <w:spacing w:before="450" w:after="450" w:line="312" w:lineRule="auto"/>
      </w:pPr>
      <w:r>
        <w:rPr>
          <w:rFonts w:ascii="宋体" w:hAnsi="宋体" w:eastAsia="宋体" w:cs="宋体"/>
          <w:color w:val="000"/>
          <w:sz w:val="28"/>
          <w:szCs w:val="28"/>
        </w:rPr>
        <w:t xml:space="preserve">　　二是“我为群众办实事”未形成系统性，全面推进仍需加大各行业各系统的统筹和指导，对推动各项工作的有效开展缺乏强有力的抓手。</w:t>
      </w:r>
    </w:p>
    <w:p>
      <w:pPr>
        <w:ind w:left="0" w:right="0" w:firstLine="560"/>
        <w:spacing w:before="450" w:after="450" w:line="312" w:lineRule="auto"/>
      </w:pPr>
      <w:r>
        <w:rPr>
          <w:rFonts w:ascii="宋体" w:hAnsi="宋体" w:eastAsia="宋体" w:cs="宋体"/>
          <w:color w:val="000"/>
          <w:sz w:val="28"/>
          <w:szCs w:val="28"/>
        </w:rPr>
        <w:t xml:space="preserve">　　三是部分单位的相关负责人对文件精神没有吃透，加之巡回指导组没有安排跟进指导，对“我为群众办实事”实践活动理解存在偏差，责任压实不够。</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一是参照州级方案，及时启动推进巡回指导组指导工作，把“我为群众办实事”实践活动方案再细化，操作更具体，更能走深走实，工作推进更加的顺畅有效，取得实实在在的成效。</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最困难的事情入手，从最突出的问题抓起，从最现实的利益出发，用心用情用力解决基层的困难事、群众的烦心事，强化作共产党员的责任和使命，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三是对“我为群众办实事”的民生事项再梳理，把已做的再完善，准备要做的做实做细，把能做得想的再具体，更有实操性，力争为庆祝建党百年华诞做出不一样的贡献。</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我为群众办实事工作总结篇5</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武陵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我为群众办实事工作总结篇6</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武陵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我为群众办实事工作总结篇7</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&gt;一、成立党员志愿服务队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　　&gt;二、设立党员示范岗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　　&gt;三、深化学生就业“大排查”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　　&gt;四、开展谈心谈话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2025-05-03T21:36:38+08:00</dcterms:created>
  <dcterms:modified xsi:type="dcterms:W3CDTF">2025-05-03T21:36:38+08:00</dcterms:modified>
</cp:coreProperties>
</file>

<file path=docProps/custom.xml><?xml version="1.0" encoding="utf-8"?>
<Properties xmlns="http://schemas.openxmlformats.org/officeDocument/2006/custom-properties" xmlns:vt="http://schemas.openxmlformats.org/officeDocument/2006/docPropsVTypes"/>
</file>