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【新担当新作为做好新形势下宣传思想工作总结】新担当新作为做好新形势下宣传思想工作</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8月21日-22日，全国宣传思想工作会议在北京召开。习近平总书记出席并发表重要讲话。习近平总书记在会议上强调，举旗帜、聚民心、育新人、兴文化、展形象是做好新形势下宣传思想工作的使命任务。　　新时代，新起点，新目标，作为宣传思想文化战线的...</w:t>
      </w:r>
    </w:p>
    <w:p>
      <w:pPr>
        <w:ind w:left="0" w:right="0" w:firstLine="560"/>
        <w:spacing w:before="450" w:after="450" w:line="312" w:lineRule="auto"/>
      </w:pPr>
      <w:r>
        <w:rPr>
          <w:rFonts w:ascii="宋体" w:hAnsi="宋体" w:eastAsia="宋体" w:cs="宋体"/>
          <w:color w:val="000"/>
          <w:sz w:val="28"/>
          <w:szCs w:val="28"/>
        </w:rPr>
        <w:t xml:space="preserve">　　8月21日-22日，全国宣传思想工作会议在北京召开。习近平总书记出席并发表重要讲话。习近平总书记在会议上强调，举旗帜、聚民心、育新人、兴文化、展形象是做好新形势下宣传思想工作的使命任务。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　　新时代，新起点，新目标，作为宣传思想文化战线的工作者必须以新担当新作为，不断做好新时代宣传思想工作，才能做到党性和人民性高度统一，服务中心与服务基层同频共振，提升实效与破解难题同向着力，才能适应新形势、满足新期待、适应新要求。那么具体怎么做呢?笔者以为：</w:t>
      </w:r>
    </w:p>
    <w:p>
      <w:pPr>
        <w:ind w:left="0" w:right="0" w:firstLine="560"/>
        <w:spacing w:before="450" w:after="450" w:line="312" w:lineRule="auto"/>
      </w:pPr>
      <w:r>
        <w:rPr>
          <w:rFonts w:ascii="宋体" w:hAnsi="宋体" w:eastAsia="宋体" w:cs="宋体"/>
          <w:color w:val="000"/>
          <w:sz w:val="28"/>
          <w:szCs w:val="28"/>
        </w:rPr>
        <w:t xml:space="preserve">　　提高政治站位，把党性原则放在首位。党性原则是党的宣传思想工作的根本原则。做好新时期宣传思想文化工作，必须把政治方向摆在第一位。宣传思想工作是党的政治优势，必须站稳政治立场。这就要求宣传思想战线要保持政治清醒，既要坚持马克思主义在宣传思想工作的指导地位不动摇，努力推动马克思主义中国化时代化大众化，从中华民族优秀传统文化中发掘意识形态资源，保持国家核心价值理念的稳定性和持续性，又要及时批驳错误社会思潮和不良价值观念，树立新闻舆论的正确导向，更要把宣传思想工作与人民群众的现实生活紧密联系起来，及时反映群众需求和社会需要。同时，要改进意识形态宣传方式方法，将不同宣传手段相互结合起来，集合多方力量，打造全方位的意识形态传播合力，弘扬正能量。</w:t>
      </w:r>
    </w:p>
    <w:p>
      <w:pPr>
        <w:ind w:left="0" w:right="0" w:firstLine="560"/>
        <w:spacing w:before="450" w:after="450" w:line="312" w:lineRule="auto"/>
      </w:pPr>
      <w:r>
        <w:rPr>
          <w:rFonts w:ascii="宋体" w:hAnsi="宋体" w:eastAsia="宋体" w:cs="宋体"/>
          <w:color w:val="000"/>
          <w:sz w:val="28"/>
          <w:szCs w:val="28"/>
        </w:rPr>
        <w:t xml:space="preserve">　　走好群众路线，把人本理念贯穿始终。全心全意为人民服务是我们党的根本宗旨。因此，宣传思想文化工作要树立以人民为中心的工作导向，真正让宣传思想文化工作贴近群众、走进群众。这就要求我们广大的宣传思想文化的工作者要自觉深入基层，摸准群众需求，回应群众关切，发挥群众力量。这样才能充分尊重群众主体地位，在深入调查充分了解群众所思所想所盼的基础上做决策、上项目、搞活动，实现供需对接;这样才能针对群众普遍关心的就业保障、医疗卫生、子女教育、公共安全等重点热点问题，通过理论宣讲、媒体解读、社会引导等形式，解疑释惑，合理引导社会预期，激发群众参与宣传的创造热情。</w:t>
      </w:r>
    </w:p>
    <w:p>
      <w:pPr>
        <w:ind w:left="0" w:right="0" w:firstLine="560"/>
        <w:spacing w:before="450" w:after="450" w:line="312" w:lineRule="auto"/>
      </w:pPr>
      <w:r>
        <w:rPr>
          <w:rFonts w:ascii="宋体" w:hAnsi="宋体" w:eastAsia="宋体" w:cs="宋体"/>
          <w:color w:val="000"/>
          <w:sz w:val="28"/>
          <w:szCs w:val="28"/>
        </w:rPr>
        <w:t xml:space="preserve">　　强化责任意识，把培养担当民族复兴大任的时代新人作为重要职责。育新人，培养担当民族复兴大任时代新人。对于一个国家、一个民族来说，核心价值观是赖以维系的精神纽带，是共同的思想道德基础。这就要求宣传思想工作战线要牢记使命，把培养担当民族复兴大任的时代新人作为重要职责，坚持立德树人、以文化人，建设社会主义精神文明、培育和践行社会主义核心价值观，提高人民思想觉悟、道德水准、文明素养，培养能够担当民族复兴大任的时代新人。重中之重就是要坚持用习近平新时代中国特色社会主义思想武装党员干部，以坚定的理想信念筑牢精神之基，坚定对马克思主义的信仰，对社会主义和共产主义的信念，对中国特色社会主义道路、理论、制度、文化的自信;坚持培育和践行社会主义核心价值观，把社会主义核心价值观融入社会发展各方面，引导全体人民自觉践行，让主旋律在全体人民中听得见、传得开、全覆盖，在民族精神的土壤里，孕育出新时代“担当人”;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w:t>
      </w:r>
    </w:p>
    <w:p>
      <w:pPr>
        <w:ind w:left="0" w:right="0" w:firstLine="560"/>
        <w:spacing w:before="450" w:after="450" w:line="312" w:lineRule="auto"/>
      </w:pPr>
      <w:r>
        <w:rPr>
          <w:rFonts w:ascii="宋体" w:hAnsi="宋体" w:eastAsia="宋体" w:cs="宋体"/>
          <w:color w:val="000"/>
          <w:sz w:val="28"/>
          <w:szCs w:val="28"/>
        </w:rPr>
        <w:t xml:space="preserve">　　筑牢宣传阵地，把责任担当落到实处。宣传思想文化工作承担着十分重要的使命，占领着阵地就掌握着工作的主动权，必须坚持守土有责、守土负责、守土尽责。这就要求我们一方面要坚持把准新媒体开放性、及时性和互动性等特点，完善互联网管理制度，加强网络安全管理和新闻监管。加快手机报、APP、微信公众号新媒体“三大支柱”建设，大力构建以移动互联网为核心的现代传播体系，提升舆论引导力和传播力，抢占舆论高地。另一方面要大力推进传统媒体提档升级，加强电台、电视台、报纸标准化数字化建设，促进传统媒体与新兴媒体融合发展。同时，要把文体设施建设融入城市规划中，做到有效延伸、全面覆盖;要全面加强基层文化设施的建设管理和运用，定期开展文化下乡服务，丰富群众文化生活，保障群众文化权益，进而激活文化阵地。</w:t>
      </w:r>
    </w:p>
    <w:p>
      <w:pPr>
        <w:ind w:left="0" w:right="0" w:firstLine="560"/>
        <w:spacing w:before="450" w:after="450" w:line="312" w:lineRule="auto"/>
      </w:pPr>
      <w:r>
        <w:rPr>
          <w:rFonts w:ascii="宋体" w:hAnsi="宋体" w:eastAsia="宋体" w:cs="宋体"/>
          <w:color w:val="000"/>
          <w:sz w:val="28"/>
          <w:szCs w:val="28"/>
        </w:rPr>
        <w:t xml:space="preserve">　　增强创新意识，全面破解宣传瓶颈难点。创新是推动发展的关键。当前，传统的理念、方法和制度已严重不能适应新的形势要求，做好宣传思想工作，比以往任何时候都更加需要创新，必须通过创新来取得突破。一方面要坚持以五大发展理念统筹宣传思想文化工作，要树立“大宣传”理念，通过考核带动、责任推动，构建党委领导、宣传部门主抓、各条战线统一行动、社会各界支持参与的“大宣传”格局。树立多维度、项目化工作理念，将宣传思想文化众多内容进行有机整合，实行重点突破。另一方面内容创新、形式创新、手段创新都很重要，特别要加快传统媒体和新兴媒体融合发展，充分运用新技术新应用，创新传播方式，占领信息传播制高点，努力以思想认识新飞跃打开工作新局面，积极探索有利于破解工作难题的新举措新办法，创作出精品力作。</w:t>
      </w:r>
    </w:p>
    <w:p>
      <w:pPr>
        <w:ind w:left="0" w:right="0" w:firstLine="560"/>
        <w:spacing w:before="450" w:after="450" w:line="312" w:lineRule="auto"/>
      </w:pPr>
      <w:r>
        <w:rPr>
          <w:rFonts w:ascii="宋体" w:hAnsi="宋体" w:eastAsia="宋体" w:cs="宋体"/>
          <w:color w:val="000"/>
          <w:sz w:val="28"/>
          <w:szCs w:val="28"/>
        </w:rPr>
        <w:t xml:space="preserve">　　壮阔如斯的时代，风鹏正举的年华，青春中国正走进世界舞台中央，宣传思想工作也再次站在新的历史起点之上。“举旗帜、聚民心、育新人、兴文化、展形象”的使命任务彰显新时代新担当，重若千钧。作为宣传思想文化战线的同志要拿出政治自觉和行动本领，坚定“四个自信”，强信心、聚民心、暖人心、筑同心，携手为新时代凝魂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2025-06-21T01:19:48+08:00</dcterms:created>
  <dcterms:modified xsi:type="dcterms:W3CDTF">2025-06-21T01:19:48+08:00</dcterms:modified>
</cp:coreProperties>
</file>

<file path=docProps/custom.xml><?xml version="1.0" encoding="utf-8"?>
<Properties xmlns="http://schemas.openxmlformats.org/officeDocument/2006/custom-properties" xmlns:vt="http://schemas.openxmlformats.org/officeDocument/2006/docPropsVTypes"/>
</file>