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开展“不忘初心牢记使命”七一系列主题党日活动总结</w:t>
      </w:r>
      <w:bookmarkEnd w:id="1"/>
    </w:p>
    <w:p>
      <w:pPr>
        <w:jc w:val="center"/>
        <w:spacing w:before="0" w:after="450"/>
      </w:pPr>
      <w:r>
        <w:rPr>
          <w:rFonts w:ascii="Arial" w:hAnsi="Arial" w:eastAsia="Arial" w:cs="Arial"/>
          <w:color w:val="999999"/>
          <w:sz w:val="20"/>
          <w:szCs w:val="20"/>
        </w:rPr>
        <w:t xml:space="preserve">来源：网络  作者：轻吟低唱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开展“不忘初心牢记使命”七一系列主题党日活动总结 根据市委组织部《关于开展建党97周年系列活动的通知》(XX组通〔20_〕48号)文件精神，我中心党支部带领全体党员深入学习党的十九大精神、习近平总书记4.13重要讲话和中央12号文件精神，强...</w:t>
      </w:r>
    </w:p>
    <w:p>
      <w:pPr>
        <w:ind w:left="0" w:right="0" w:firstLine="560"/>
        <w:spacing w:before="450" w:after="450" w:line="312" w:lineRule="auto"/>
      </w:pPr>
      <w:r>
        <w:rPr>
          <w:rFonts w:ascii="宋体" w:hAnsi="宋体" w:eastAsia="宋体" w:cs="宋体"/>
          <w:color w:val="000"/>
          <w:sz w:val="28"/>
          <w:szCs w:val="28"/>
        </w:rPr>
        <w:t xml:space="preserve">开展“不忘初心牢记使命”七一系列主题党日活动总结</w:t>
      </w:r>
    </w:p>
    <w:p>
      <w:pPr>
        <w:ind w:left="0" w:right="0" w:firstLine="560"/>
        <w:spacing w:before="450" w:after="450" w:line="312" w:lineRule="auto"/>
      </w:pPr>
      <w:r>
        <w:rPr>
          <w:rFonts w:ascii="宋体" w:hAnsi="宋体" w:eastAsia="宋体" w:cs="宋体"/>
          <w:color w:val="000"/>
          <w:sz w:val="28"/>
          <w:szCs w:val="28"/>
        </w:rPr>
        <w:t xml:space="preserve">根据市委组织部《关于开展建党97周年系列活动的通知》(XX组通〔20_〕48号)文件精神，我中心党支部带领全体党员深入学习党的十九大精神、习近平总书记4.13重要讲话和中央12号文件精神，强化党员干部“四个意识”，努力争做合格党员，并结合“两学一做”学习教育常态化、制度化，开展了“不忘初心 牢记使命”七一系列主题党日活动。</w:t>
      </w:r>
    </w:p>
    <w:p>
      <w:pPr>
        <w:ind w:left="0" w:right="0" w:firstLine="560"/>
        <w:spacing w:before="450" w:after="450" w:line="312" w:lineRule="auto"/>
      </w:pPr>
      <w:r>
        <w:rPr>
          <w:rFonts w:ascii="宋体" w:hAnsi="宋体" w:eastAsia="宋体" w:cs="宋体"/>
          <w:color w:val="000"/>
          <w:sz w:val="28"/>
          <w:szCs w:val="28"/>
        </w:rPr>
        <w:t xml:space="preserve">6月26日中心党支部组织全体党员上党课，由中心支部书记徐卫清同志主讲，徐卫清同志带领全体党员原原本本学习了习近平总书记4.13重要讲话和中央12号文件。课上徐卫清书记强调当前学习宣传贯彻习近平总书记“4•13”重要讲话和中央12号文件精神是中心支部的首要政治任务。中心全体党员要持续深入开展习近平总书记“4·13”重要讲话和中央12号文件的大研讨、大行动。注重与学习贯彻习近平新时代中国特色社会主义思想结合起来，与学习贯彻党的十九大和十九届二中、三中全会精神结合起来，与落实省第七次党代会和七届二次、三次、四次全会部署结合起来，与深入调查研究、抓好农技实际工作结合起来，引导中心上下深学细悟做实，原原本本学，内化于心、外化于行。</w:t>
      </w:r>
    </w:p>
    <w:p>
      <w:pPr>
        <w:ind w:left="0" w:right="0" w:firstLine="560"/>
        <w:spacing w:before="450" w:after="450" w:line="312" w:lineRule="auto"/>
      </w:pPr>
      <w:r>
        <w:rPr>
          <w:rFonts w:ascii="宋体" w:hAnsi="宋体" w:eastAsia="宋体" w:cs="宋体"/>
          <w:color w:val="000"/>
          <w:sz w:val="28"/>
          <w:szCs w:val="28"/>
        </w:rPr>
        <w:t xml:space="preserve">为重温琼崖红色革命记忆，学习“23年红旗不倒”精神，弘扬特区精神，扛起责任担当。感受改革开放40周年暨建省办经济特区30周年建设成果。6月29日上午中心党支部组织全体党员赴琼崖武装总暴动第一枪的嘉积镇椰子寨村、周士第纪念馆、博鳌国家农业公园核心区沙美村、南强美丽乡村进行参观。通过参观革命旧址，重温战火燃烧的革命岁月，追寻红色印记，不忘党的初心，让全体党员接受了一次革命精神的洗礼。在椰子寨村我们组织全体党员干部重温入党誓词活动，使党员再次体会入党的初心，在重温中增进对党的感情，明白党员肩负的责任与使命，增强了党性观念、宗旨意识和责任意识，始终保持党员的先进性和纯洁性。通过参观我市沙美、南强美丽乡村建设，增强自豪感，使党员深刻感受到特区精神，纷纷表示要扛起责任担当，在海南自贸区(港)建设中勇当先锋做好表率。</w:t>
      </w:r>
    </w:p>
    <w:p>
      <w:pPr>
        <w:ind w:left="0" w:right="0" w:firstLine="560"/>
        <w:spacing w:before="450" w:after="450" w:line="312" w:lineRule="auto"/>
      </w:pPr>
      <w:r>
        <w:rPr>
          <w:rFonts w:ascii="宋体" w:hAnsi="宋体" w:eastAsia="宋体" w:cs="宋体"/>
          <w:color w:val="000"/>
          <w:sz w:val="28"/>
          <w:szCs w:val="28"/>
        </w:rPr>
        <w:t xml:space="preserve">6月29日下午，中心党支部书记徐卫清同志带领中心结对帮扶责任人一行4人深入到长坡镇良玖村开展结对帮扶户入户走访慰问活动。通过走访慰问，为贫困户送去慰问品，并与帮扶对象们面对面交流谈心，详细询问他们家庭情况、健康状况、经济来源和生活开支等情况，了解他们目前存在的困难和生产生活方面的计划与诉求，并鼓励他们要树立信心、克服困难，增加收入，早日脱贫致富。</w:t>
      </w:r>
    </w:p>
    <w:p>
      <w:pPr>
        <w:ind w:left="0" w:right="0" w:firstLine="560"/>
        <w:spacing w:before="450" w:after="450" w:line="312" w:lineRule="auto"/>
      </w:pPr>
      <w:r>
        <w:rPr>
          <w:rFonts w:ascii="宋体" w:hAnsi="宋体" w:eastAsia="宋体" w:cs="宋体"/>
          <w:color w:val="000"/>
          <w:sz w:val="28"/>
          <w:szCs w:val="28"/>
        </w:rPr>
        <w:t xml:space="preserve">6月29日下午中心党支部利用党员政治理论学习之际，组织8名党员观看了电影《邹碧华》，邹碧华同志公正为民、敢于担当的好干部形象，以及为了自己的事业鞠躬尽瘁的故事深深地触动了每一位党员的心。通过邹碧华事迹，使大家更清楚地认识到，党员是身份，更是责任和担当。大家纷纷表示，在今后的实际工作以先进人物为榜样，尽职尽责，做好服务“三农”工作，争做合格党员，用实际行动深化“两学一做”学习教育。</w:t>
      </w:r>
    </w:p>
    <w:p>
      <w:pPr>
        <w:ind w:left="0" w:right="0" w:firstLine="560"/>
        <w:spacing w:before="450" w:after="450" w:line="312" w:lineRule="auto"/>
      </w:pPr>
      <w:r>
        <w:rPr>
          <w:rFonts w:ascii="宋体" w:hAnsi="宋体" w:eastAsia="宋体" w:cs="宋体"/>
          <w:color w:val="000"/>
          <w:sz w:val="28"/>
          <w:szCs w:val="28"/>
        </w:rPr>
        <w:t xml:space="preserve">这次主题党日活动人员参与面广，形式活泼，内容丰富，内涵深刻，效果明显。具有春风化雨，润物无声的作用，使支部全体党员党性修养得到进一步提升，党员干部群众的思想素质和业务能力得到了显著提高，真正达到了“在活动中学习，在活动中提高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2025-05-03T09:08:06+08:00</dcterms:created>
  <dcterms:modified xsi:type="dcterms:W3CDTF">2025-05-03T09:08:06+08:00</dcterms:modified>
</cp:coreProperties>
</file>

<file path=docProps/custom.xml><?xml version="1.0" encoding="utf-8"?>
<Properties xmlns="http://schemas.openxmlformats.org/officeDocument/2006/custom-properties" xmlns:vt="http://schemas.openxmlformats.org/officeDocument/2006/docPropsVTypes"/>
</file>