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202_年读书涨知识教育活动总结</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读书涨知识教育活动总结五篇活动总结——明确活动目的，有助于我们了解此次活动的意义，从而可以积极、主动的参加到实践活动中。进行活动总结，更有助于我们积累经验，了解自身的不足，从而改进。下面就是小编给大家带来的20_年读书涨知识教育活动...</w:t>
      </w:r>
    </w:p>
    <w:p>
      <w:pPr>
        <w:ind w:left="0" w:right="0" w:firstLine="560"/>
        <w:spacing w:before="450" w:after="450" w:line="312" w:lineRule="auto"/>
      </w:pPr>
      <w:r>
        <w:rPr>
          <w:rFonts w:ascii="宋体" w:hAnsi="宋体" w:eastAsia="宋体" w:cs="宋体"/>
          <w:color w:val="000"/>
          <w:sz w:val="28"/>
          <w:szCs w:val="28"/>
        </w:rPr>
        <w:t xml:space="preserve">20_年读书涨知识教育活动总结五篇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涨知识教育活动总结五篇，欢迎查阅！</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&gt;20_年读书涨知识教育活动总结5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