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最新趣味数学社团活动总结</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最新趣味数学社团活动总结 数学是神奇的世界，肯定有不少学生产生了浓厚的兴趣。下面是小编给大家整理的趣味数学社团活动总结，供大家参阅! 趣味数学社团活动总结篇1  通过这学期趣味数学社团的学习，学生们的学习兴趣空前高涨，许多学生要求能有机会再...</w:t>
      </w:r>
    </w:p>
    <w:p>
      <w:pPr>
        <w:ind w:left="0" w:right="0" w:firstLine="560"/>
        <w:spacing w:before="450" w:after="450" w:line="312" w:lineRule="auto"/>
      </w:pPr>
      <w:r>
        <w:rPr>
          <w:rFonts w:ascii="宋体" w:hAnsi="宋体" w:eastAsia="宋体" w:cs="宋体"/>
          <w:color w:val="000"/>
          <w:sz w:val="28"/>
          <w:szCs w:val="28"/>
        </w:rPr>
        <w:t xml:space="preserve">最新趣味数学社团活动总结</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数学是神奇的世界，肯定有不少学生产生了浓厚的兴趣。下面是小编给大家整理的趣味数学社团活动总结，供大家参阅!</w:t>
      </w:r>
    </w:p>
    <w:p>
      <w:pPr>
        <w:ind w:left="0" w:right="0" w:firstLine="560"/>
        <w:spacing w:before="450" w:after="450" w:line="312" w:lineRule="auto"/>
      </w:pPr>
      <w:r>
        <w:rPr>
          <w:rFonts w:ascii="宋体" w:hAnsi="宋体" w:eastAsia="宋体" w:cs="宋体"/>
          <w:color w:val="000"/>
          <w:sz w:val="28"/>
          <w:szCs w:val="28"/>
        </w:rPr>
        <w:t xml:space="preserve">趣味数学社团活动总结篇1</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通过本学期学校的组织，我很快认识到组建趣味数学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趣味数学社团活动总结篇2</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特组建了数学兴趣小组活动。开展了“趣味练习题”练习、数学王国、数学故事——欧拉的故事，介绍几何图形中的相关知识、数学学习方法介绍、口算比赛、制作数学手抄报、数学手抄报的经验交流并让全校学生欣赏、数学思想方法介绍——画图法、倒推法、替换法、这一系列逻辑思维能力为主题的兴趣小组教学活动，旨在强化学生的实际应用能力。在学校领导的指导下及全体老师的共同努力下，本学期的数学兴趣小组活动进展顺利，经过一学期的活动开展，我们许多学生的计算能力提高了，对于数学的学习状态有了改善，今天在最后一次课上我们评出了五位优秀学员。还有很多的同学也很优秀，我们都有不同形式的表扬。</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家校联系等方面还存在一些不足之处。这也是我们在未来工作中需要重视和进步的地方。相信在不断积累兴趣小组活动教学经验的基础之上，扬长避短，我校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趣味数学社团活动总结篇3</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同学回来把两种收费整理成两种收费Y元与X小时的函数：Y=(0</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学生的学习兴趣如果只停留在表面的猎奇，是不能持久的，只有转向内部动力才能长久保持。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w:t>
      </w:r>
    </w:p>
    <w:p>
      <w:pPr>
        <w:ind w:left="0" w:right="0" w:firstLine="560"/>
        <w:spacing w:before="450" w:after="450" w:line="312" w:lineRule="auto"/>
      </w:pPr>
      <w:r>
        <w:rPr>
          <w:rFonts w:ascii="宋体" w:hAnsi="宋体" w:eastAsia="宋体" w:cs="宋体"/>
          <w:color w:val="000"/>
          <w:sz w:val="28"/>
          <w:szCs w:val="28"/>
        </w:rPr>
        <w:t xml:space="preserve">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2025-07-08T23:39:06+08:00</dcterms:created>
  <dcterms:modified xsi:type="dcterms:W3CDTF">2025-07-08T23:39:06+08:00</dcterms:modified>
</cp:coreProperties>
</file>

<file path=docProps/custom.xml><?xml version="1.0" encoding="utf-8"?>
<Properties xmlns="http://schemas.openxmlformats.org/officeDocument/2006/custom-properties" xmlns:vt="http://schemas.openxmlformats.org/officeDocument/2006/docPropsVTypes"/>
</file>