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各级党史学习教育阶段性总结汇报典型经验做法集合</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带领全国各族人民书写的一曲壮歌。每个共产党员都应该在党史学习教育中，重温共产党人走过的足迹，找准动力之源，找准初心使命，找准信念目标。以下是本站分享的各级党史学习教育阶段性总结汇报典型经验做法集合，希望能帮助到大家! 　　各...</w:t>
      </w:r>
    </w:p>
    <w:p>
      <w:pPr>
        <w:ind w:left="0" w:right="0" w:firstLine="560"/>
        <w:spacing w:before="450" w:after="450" w:line="312" w:lineRule="auto"/>
      </w:pPr>
      <w:r>
        <w:rPr>
          <w:rFonts w:ascii="宋体" w:hAnsi="宋体" w:eastAsia="宋体" w:cs="宋体"/>
          <w:color w:val="000"/>
          <w:sz w:val="28"/>
          <w:szCs w:val="28"/>
        </w:rPr>
        <w:t xml:space="preserve">党史是中国共产党带领全国各族人民书写的一曲壮歌。每个共产党员都应该在党史学习教育中，重温共产党人走过的足迹，找准动力之源，找准初心使命，找准信念目标。以下是本站分享的各级党史学习教育阶段性总结汇报典型经验做法集合，希望能帮助到大家! [_TAG_h2]　　各级党史学习教育阶段性总结汇报典型经验做法集合</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&gt;　　强化思想武装确保理论学习有深度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习近平新时代中国特色社会主义思想为指导，深入贯彻习近平法治思想和习近平总书记在党史学习教育动员大会上的重要讲话精神，认真学习习近平《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&gt;　　强化正面引导确保英模教育有厚度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&gt;　　聚焦反面典型确保警示教育有力度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&gt;　　践行党的宗旨确保为民服务有温度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&gt;　　加大舆论宣传确保党史学习有广度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&gt;　　主动接受监督不断提升群众满意度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　　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各级党史学习教育阶段性总结汇报典型经验做法集合</w:t>
      </w:r>
    </w:p>
    <w:p>
      <w:pPr>
        <w:ind w:left="0" w:right="0" w:firstLine="560"/>
        <w:spacing w:before="450" w:after="450" w:line="312" w:lineRule="auto"/>
      </w:pPr>
      <w:r>
        <w:rPr>
          <w:rFonts w:ascii="宋体" w:hAnsi="宋体" w:eastAsia="宋体" w:cs="宋体"/>
          <w:color w:val="000"/>
          <w:sz w:val="28"/>
          <w:szCs w:val="28"/>
        </w:rPr>
        <w:t xml:space="preserve">　　近年来，中共X市X区委高度重视党委中心组理论学习，将其作为贯彻落实习近平新时代中国特色社会主义思想、强化理论武装的重要举措，健全制度机制，丰富学习内涵，创新学习载体，强化学习实效，真正使中心组理论学习成为强化“四个意识”、提高“四个自信”，严肃党内政治生活、强化党性修养，提高领导干部理论水平、政策水平和工作能力的重要课堂、历练阵地和创新平台。特别是在这次党史学习教育中，中共X市X区委理论学习中心组以常态化、多元化、实效化“三化”为路径，全面推进党史学习教育向广度深度拓展，取得较好成效。</w:t>
      </w:r>
    </w:p>
    <w:p>
      <w:pPr>
        <w:ind w:left="0" w:right="0" w:firstLine="560"/>
        <w:spacing w:before="450" w:after="450" w:line="312" w:lineRule="auto"/>
      </w:pPr>
      <w:r>
        <w:rPr>
          <w:rFonts w:ascii="宋体" w:hAnsi="宋体" w:eastAsia="宋体" w:cs="宋体"/>
          <w:color w:val="000"/>
          <w:sz w:val="28"/>
          <w:szCs w:val="28"/>
        </w:rPr>
        <w:t xml:space="preserve">　　一、突出示范引领，推动党史学习教育常态化</w:t>
      </w:r>
    </w:p>
    <w:p>
      <w:pPr>
        <w:ind w:left="0" w:right="0" w:firstLine="560"/>
        <w:spacing w:before="450" w:after="450" w:line="312" w:lineRule="auto"/>
      </w:pPr>
      <w:r>
        <w:rPr>
          <w:rFonts w:ascii="宋体" w:hAnsi="宋体" w:eastAsia="宋体" w:cs="宋体"/>
          <w:color w:val="000"/>
          <w:sz w:val="28"/>
          <w:szCs w:val="28"/>
        </w:rPr>
        <w:t xml:space="preserve">　　一是领导干部带头学，在学习引领上做文章。在这次党史学习教育中，区委理论学习中心组成员争当排头兵、领头雁，以“关键少数”带动“绝大多数”的方式，营造了一级带着一级学的学习之风。在全区党史学习教育全面铺开之前，扎实做到“三个一批”，即征订一批学习教材、制作一批学习笔记本、拟定一批工作任务清单，确保区委理论学习中心组成员先学一步、先谋一步。</w:t>
      </w:r>
    </w:p>
    <w:p>
      <w:pPr>
        <w:ind w:left="0" w:right="0" w:firstLine="560"/>
        <w:spacing w:before="450" w:after="450" w:line="312" w:lineRule="auto"/>
      </w:pPr>
      <w:r>
        <w:rPr>
          <w:rFonts w:ascii="宋体" w:hAnsi="宋体" w:eastAsia="宋体" w:cs="宋体"/>
          <w:color w:val="000"/>
          <w:sz w:val="28"/>
          <w:szCs w:val="28"/>
        </w:rPr>
        <w:t xml:space="preserve">　　二是领导干部研讨学，在学习深度上做文章。引导各级各部门（党委）党组理论学习中心组将集中学习研讨作为党史学习教育的主要形式，加大组织力度、研讨深度和学习频次，推进党委中心组成员相互学习、共同提高，优化工作思路和方法。将党史学习集中研讨纳入实施方案，切实做到研讨前精心准备方案，研讨中重点领学与集中交流并重，研讨后形成讨论成果。</w:t>
      </w:r>
    </w:p>
    <w:p>
      <w:pPr>
        <w:ind w:left="0" w:right="0" w:firstLine="560"/>
        <w:spacing w:before="450" w:after="450" w:line="312" w:lineRule="auto"/>
      </w:pPr>
      <w:r>
        <w:rPr>
          <w:rFonts w:ascii="宋体" w:hAnsi="宋体" w:eastAsia="宋体" w:cs="宋体"/>
          <w:color w:val="000"/>
          <w:sz w:val="28"/>
          <w:szCs w:val="28"/>
        </w:rPr>
        <w:t xml:space="preserve">　　三是领导干部动情讲，在学史增信上做文章。在党史学习教育学习中增加笃行之情，组织区委中心组成员利用召开工作部署会、深入一线考察调研、讲党课等时机，采取集中宣讲与分散宣讲相结合，线上宣讲和线下宣讲相结合等方式，向干部群众讲解自己对党史的新认识、新理解、新收获，明确提出“两个杜绝”，即杜绝照本宣科，杜绝讲虚话套话，引导各级领导干部学思用贯通，知信行统一，增进政治认同、思想认同、情感认同，切实发挥中心组成员示范引领作用。</w:t>
      </w:r>
    </w:p>
    <w:p>
      <w:pPr>
        <w:ind w:left="0" w:right="0" w:firstLine="560"/>
        <w:spacing w:before="450" w:after="450" w:line="312" w:lineRule="auto"/>
      </w:pPr>
      <w:r>
        <w:rPr>
          <w:rFonts w:ascii="宋体" w:hAnsi="宋体" w:eastAsia="宋体" w:cs="宋体"/>
          <w:color w:val="000"/>
          <w:sz w:val="28"/>
          <w:szCs w:val="28"/>
        </w:rPr>
        <w:t xml:space="preserve">　　二、创新学习方式，推动党史学习教育多元化</w:t>
      </w:r>
    </w:p>
    <w:p>
      <w:pPr>
        <w:ind w:left="0" w:right="0" w:firstLine="560"/>
        <w:spacing w:before="450" w:after="450" w:line="312" w:lineRule="auto"/>
      </w:pPr>
      <w:r>
        <w:rPr>
          <w:rFonts w:ascii="宋体" w:hAnsi="宋体" w:eastAsia="宋体" w:cs="宋体"/>
          <w:color w:val="000"/>
          <w:sz w:val="28"/>
          <w:szCs w:val="28"/>
        </w:rPr>
        <w:t xml:space="preserve">　　一是坚持“请进来”学习。坚持缺什么补什么的原则，区委中心组层面邀请省委党校党史教育专家X等教授到区委理论学习中心组作专题辅导授课，区自然资源规划局党组邀请市委党校X教授为其党组中心组成员作题为《中国共产党百年历程与启示》辅导授课，区财政局党组邀请原市委党校党委书记、常务副校长X为区财政系统干部职工讲党史，区委组织部邀请XX等4名老干部分享党史学习心得体会。通过系统讲述党的百年光辉历程及启示，帮助中心组成员加深对党史的理解，努力把学习成果转化为工作的动力和解决实际问题的能力。</w:t>
      </w:r>
    </w:p>
    <w:p>
      <w:pPr>
        <w:ind w:left="0" w:right="0" w:firstLine="560"/>
        <w:spacing w:before="450" w:after="450" w:line="312" w:lineRule="auto"/>
      </w:pPr>
      <w:r>
        <w:rPr>
          <w:rFonts w:ascii="宋体" w:hAnsi="宋体" w:eastAsia="宋体" w:cs="宋体"/>
          <w:color w:val="000"/>
          <w:sz w:val="28"/>
          <w:szCs w:val="28"/>
        </w:rPr>
        <w:t xml:space="preserve">　　二是坚持“走出去”学习。积极制定区委中心组现场教学专项方案，区委统战部于3月15日—19日组织辖区党外干部人才到X干部学院开展了为期5天的党外干部人才能力提升暨党史学习教育专题培训。全区开展“学党史、忆初心”现场教学活动，依托XX县委旧址、XX故居等本地红色资源，组织中心组成员参观主题展览，瞻仰革命遗址遗迹、博物馆、纪念场馆，开展党史党性现场，提升学习感染力。</w:t>
      </w:r>
    </w:p>
    <w:p>
      <w:pPr>
        <w:ind w:left="0" w:right="0" w:firstLine="560"/>
        <w:spacing w:before="450" w:after="450" w:line="312" w:lineRule="auto"/>
      </w:pPr>
      <w:r>
        <w:rPr>
          <w:rFonts w:ascii="宋体" w:hAnsi="宋体" w:eastAsia="宋体" w:cs="宋体"/>
          <w:color w:val="000"/>
          <w:sz w:val="28"/>
          <w:szCs w:val="28"/>
        </w:rPr>
        <w:t xml:space="preserve">　　三是坚持“立体式”学习。广泛运用线上线下各类学习近平台，广泛拓展党史学习教育渠道。在线上，充分发挥互联网在党史培训中的重要作用，积极探索“互联网＋学习”新模式，以“学习强国”学习近平台、“今日X”微信公众号、“X”小程序、“X融媒”APP为载体，搭建网络学习矩阵。录制红色经典诵读音视频产品，设置“党的历史回眸”“党的重要论述”“总书记论党史”“永远的丰碑”“青少年读理论”“中国精神谱系”“剪纸中的党史”等子栏目，让网络学习近平台成为领导干部自学党史的“加油站”。在线下，依托“红堂屋”基层宣讲平台、“读书班”、“读书会”、“夜校”等为载体，守正创新，扩大党史学习的涉猎范围，进一步提高中心组成员综合素质、决策能力和工作水平。</w:t>
      </w:r>
    </w:p>
    <w:p>
      <w:pPr>
        <w:ind w:left="0" w:right="0" w:firstLine="560"/>
        <w:spacing w:before="450" w:after="450" w:line="312" w:lineRule="auto"/>
      </w:pPr>
      <w:r>
        <w:rPr>
          <w:rFonts w:ascii="宋体" w:hAnsi="宋体" w:eastAsia="宋体" w:cs="宋体"/>
          <w:color w:val="000"/>
          <w:sz w:val="28"/>
          <w:szCs w:val="28"/>
        </w:rPr>
        <w:t xml:space="preserve">　　四是坚持“沉下去”学习。在党史学习教育中，安排县级干部边学习、边调研，带头深入分管领域、城乡基层，通过入户走访等形式，聚焦群众反映强烈的突出问题开展调查研究，提出解决问题的思路举措。要求各级各部门领导干部结合日常工作开展深入基层单位、深入田间地头，掌握群众的所思所盼，摸透基层的困难事、群众的烦心事，在认真分析、思考、研究的基础上撰写一批高质量调研报告，为党委科学决策提供重要参考。</w:t>
      </w:r>
    </w:p>
    <w:p>
      <w:pPr>
        <w:ind w:left="0" w:right="0" w:firstLine="560"/>
        <w:spacing w:before="450" w:after="450" w:line="312" w:lineRule="auto"/>
      </w:pPr>
      <w:r>
        <w:rPr>
          <w:rFonts w:ascii="宋体" w:hAnsi="宋体" w:eastAsia="宋体" w:cs="宋体"/>
          <w:color w:val="000"/>
          <w:sz w:val="28"/>
          <w:szCs w:val="28"/>
        </w:rPr>
        <w:t xml:space="preserve">　　三、杜绝形式主义，推动党史学习教育实效化</w:t>
      </w:r>
    </w:p>
    <w:p>
      <w:pPr>
        <w:ind w:left="0" w:right="0" w:firstLine="560"/>
        <w:spacing w:before="450" w:after="450" w:line="312" w:lineRule="auto"/>
      </w:pPr>
      <w:r>
        <w:rPr>
          <w:rFonts w:ascii="宋体" w:hAnsi="宋体" w:eastAsia="宋体" w:cs="宋体"/>
          <w:color w:val="000"/>
          <w:sz w:val="28"/>
          <w:szCs w:val="28"/>
        </w:rPr>
        <w:t xml:space="preserve">　　一是学出坚定信念。坚持不懈锤炼党性修养，学习党史、新中国史、改革开放史、社会主义发展史，从中汲取营养，通过重温入党誓词、观看“厉害了，我的国”“永远在路上”“见证初心和使命的十一书”纪录片、研讨“红船精神”等，进一步厚植对马克思主义的信仰和对中国特色社会主义的信念。特别是今年1月21日召开的区委中心组学习，要求各位成员在专题研讨会上把习近平总书记提出的新理念、新论断、新任务、新举措与分管领域的工作结合起来，谈认识、谈体会、谈措施，在深入学习中加深领悟，在讨论交流中凝聚共识。通过学习区委中心组成员深刻感受到了中国特色社会主义制度集中力量办大事的显著优势，为奋力夺取疫情防控和经济发展“双胜利”，凝聚起众志成城、共克时艰的磅礴力量。</w:t>
      </w:r>
    </w:p>
    <w:p>
      <w:pPr>
        <w:ind w:left="0" w:right="0" w:firstLine="560"/>
        <w:spacing w:before="450" w:after="450" w:line="312" w:lineRule="auto"/>
      </w:pPr>
      <w:r>
        <w:rPr>
          <w:rFonts w:ascii="宋体" w:hAnsi="宋体" w:eastAsia="宋体" w:cs="宋体"/>
          <w:color w:val="000"/>
          <w:sz w:val="28"/>
          <w:szCs w:val="28"/>
        </w:rPr>
        <w:t xml:space="preserve">　　二是学出高强本领。要求各级党委把加强党史学习教育同建设实践结合起来，坚持把党史学习教育与具体业务工作学习作为“双学”科学安排、统筹推进，探索推行党史学习与重点业务知识同步学习机制，通过党史中的经验，汲取其中智慧，反思当前工作的不足，区委理论学习中心组成员在学习中提高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是学出担当作为。结合“我为群众办实事”实践活动，以切实解决民生问题为着力点，在全区开展以“整治履职缺位、整治纪律失范、整治执行不力、整治激励失灵、选树身边典型”为重点的“抓班子、带队伍、转作风”集中整治行动，提升工作质效。区行政审批局把开展“抓班子、带队伍、转作风”集中整治和日常便民利企各项工作结合起来，融入党风廉政建设中，做到对组织负责、对自己负责、对群众负责，为X区高质量发展贡献力量。利用《阳光问廉》电视问政平台拓展“阳光三问”立体式监督，实施“书记（局长）去办事”体验式问廉，扎实开展“群众最不满意的10件事”整治活动，切实解决一批群众关心的实际问题。通过党史学习教育，各级各部门党委（党组）理论学习中心组成员宗旨意识越来越强，主动走进群众体察民情、了解民意、解决民困，有效解决了“脸难看、门难进、事难办”和干事创业内生动力不足等问题，得到了各级干部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各级党史学习教育阶段性总结汇报典型经验做法集合</w:t>
      </w:r>
    </w:p>
    <w:p>
      <w:pPr>
        <w:ind w:left="0" w:right="0" w:firstLine="560"/>
        <w:spacing w:before="450" w:after="450" w:line="312" w:lineRule="auto"/>
      </w:pPr>
      <w:r>
        <w:rPr>
          <w:rFonts w:ascii="宋体" w:hAnsi="宋体" w:eastAsia="宋体" w:cs="宋体"/>
          <w:color w:val="000"/>
          <w:sz w:val="28"/>
          <w:szCs w:val="28"/>
        </w:rPr>
        <w:t xml:space="preserve">　　党史学习教育开展以来，嘉恒集团公司党委严格按照市委、市政府国资委党委的安排部署，把开展好党史学习教育作为重要政治任务，紧密结合实际，成立领导小组，强化顶层指导，制定学习教育活动方案、12个一实践活动计划、我为群众办实事实践活动方案及推进计划，进行系统化部署、多样化学习、多方式实践，助推企业高质量发展。</w:t>
      </w:r>
    </w:p>
    <w:p>
      <w:pPr>
        <w:ind w:left="0" w:right="0" w:firstLine="560"/>
        <w:spacing w:before="450" w:after="450" w:line="312" w:lineRule="auto"/>
      </w:pPr>
      <w:r>
        <w:rPr>
          <w:rFonts w:ascii="宋体" w:hAnsi="宋体" w:eastAsia="宋体" w:cs="宋体"/>
          <w:color w:val="000"/>
          <w:sz w:val="28"/>
          <w:szCs w:val="28"/>
        </w:rPr>
        <w:t xml:space="preserve">　　一、党史学习教育开展情况</w:t>
      </w:r>
    </w:p>
    <w:p>
      <w:pPr>
        <w:ind w:left="0" w:right="0" w:firstLine="560"/>
        <w:spacing w:before="450" w:after="450" w:line="312" w:lineRule="auto"/>
      </w:pPr>
      <w:r>
        <w:rPr>
          <w:rFonts w:ascii="宋体" w:hAnsi="宋体" w:eastAsia="宋体" w:cs="宋体"/>
          <w:color w:val="000"/>
          <w:sz w:val="28"/>
          <w:szCs w:val="28"/>
        </w:rPr>
        <w:t xml:space="preserve">　　（一）提高政治站位，领导干部身体力行。市委党史学习教育安排部署会后，嘉恒公司迅速召开党史学习教育动员大会，进行系统部署。进一步增强“四个意识”、坚定“四个自信”、做到“两个维护”,不断提高政治判断力、政治领悟力、政治执行力。迅速制定《嘉恒公司党委关于开展党史学习教育的实施方案》，成立党史学习教育领导小组，压实工作责任，细化工作举措，做到党史学习教育高点起步、高位推进。领导干部学在前、走在前、做在前，切实发挥示范带头作用。</w:t>
      </w:r>
    </w:p>
    <w:p>
      <w:pPr>
        <w:ind w:left="0" w:right="0" w:firstLine="560"/>
        <w:spacing w:before="450" w:after="450" w:line="312" w:lineRule="auto"/>
      </w:pPr>
      <w:r>
        <w:rPr>
          <w:rFonts w:ascii="宋体" w:hAnsi="宋体" w:eastAsia="宋体" w:cs="宋体"/>
          <w:color w:val="000"/>
          <w:sz w:val="28"/>
          <w:szCs w:val="28"/>
        </w:rPr>
        <w:t xml:space="preserve">　　（二）严细实快抓落实，学深悟透提实效。嘉恒集团公司及所属各分子公司、支部开展特色鲜明、形式多样的学习教育活动，推动党史学习教育印入基层、印入支部、印入班组、印入人心。一是制定《嘉恒公司党委党史学习教育实践“12个一”活动计划》，成立“领导班子及中层干部专题学习班”，制定学习计划，打造“学习、实践、服务”红色链条。截止6月7日，公司共计开展集中学习6次，邀请市委党校教授和外聘专家开展党史学习教育专题辅导2次，开展党史交流研讨6次，发言18人次，领导干部讲党课6次，利用红色资源观看党史教育视频6场次，共计参与970人次。二是各党支部利用组织生活开展学习、实践活动，共计开展集中学习40余场，开展各类实践活动50余项，参与人次达到1900人以上。组织全体党员党史知识测试1次，及格率达到100%，取得了阶段性学习效果。三是组织开展了“我和党的故事”主题征文活动，共征集30余篇，“五一”劳动节开展“爱我祖国、游我长城”党员入党宣誓主题党日活动，组织团员青年开展“奋斗百年路、启航新征程”五四主题演讲比赛，并承办了国资委组织的演讲比赛，2名职工取得了前三名的好成绩。目前公司正按计划组织庆祝建党100周年大型文艺展演节目的排练，预计6月16日正式演出。四是充分利用公司内网党史学习教育专栏、微信公众号、抖音等平台及各类外部媒体做好公司各单位深化党史学习教育、倾心尽力为民办实事的宣传。截止5月底，公司通过内部宣传平台发布宣传稿件62篇，通过外部官方媒体平台发布稿件23篇；为党员配发党史学习书籍410本。通过大力宣传，全体党员职工党史学习意识得到了进一步增强。</w:t>
      </w:r>
    </w:p>
    <w:p>
      <w:pPr>
        <w:ind w:left="0" w:right="0" w:firstLine="560"/>
        <w:spacing w:before="450" w:after="450" w:line="312" w:lineRule="auto"/>
      </w:pPr>
      <w:r>
        <w:rPr>
          <w:rFonts w:ascii="宋体" w:hAnsi="宋体" w:eastAsia="宋体" w:cs="宋体"/>
          <w:color w:val="000"/>
          <w:sz w:val="28"/>
          <w:szCs w:val="28"/>
        </w:rPr>
        <w:t xml:space="preserve">　　（三）学党史悟思想抓经营促发展。学史力行，公司上下动员号召党员干部职工学党史、悟思想、办实事，以提升企业经营发展能力为主线，以提升为民服务能力为重点，把为民帮办实事项目作为学史力行的重要工作来抓，有效地促进了公司经营服务效能的提升。一是通过加快完善优化信息化综合收费系统，畅通缴费渠道，堵塞漏洞，提高经营能力，1—5月份，累计实现营业收入12465.63万元，实现净利润为505.18万元。二是着力开展制度管理提升年活动，上半年修订《专业管理考核细则》等11部管理制度，完善流程9个；以提升运营维保能力为关键点，简化流程，提升效率，统筹经营发展和民生保障，在定修、点检、维修方面抓实抓细，开展安全隐患排查24项并及时进行整改，不断提升设备设施完好率和服务能力。三是以公司“十四五”规划为指导，以国企改革三年行动方案为抓手，落实责任担当，逐项推进；立足新发展阶段，贯彻新发展理念，着力在延链、补链、强链上下功夫，通过深化开展红色物业活动，实施新能源项目开发和拓展物业小区服务市场等手段，为公司可持续发展集聚能量。</w:t>
      </w:r>
    </w:p>
    <w:p>
      <w:pPr>
        <w:ind w:left="0" w:right="0" w:firstLine="560"/>
        <w:spacing w:before="450" w:after="450" w:line="312" w:lineRule="auto"/>
      </w:pPr>
      <w:r>
        <w:rPr>
          <w:rFonts w:ascii="宋体" w:hAnsi="宋体" w:eastAsia="宋体" w:cs="宋体"/>
          <w:color w:val="000"/>
          <w:sz w:val="28"/>
          <w:szCs w:val="28"/>
        </w:rPr>
        <w:t xml:space="preserve">　　（四）知行合一，积极为职工群众办实事。一是制定《嘉恒公司党委“为党旗添光彩、为群众办实事”实践活动实施方案》，集团公司所属各分子公司坚持问题导向，依托“互联共转”平台，按照“职工所需、民之所盼、企业所能、制度所许”的原则，广泛开展“党史+”实践活动，学史力行，建立模块化推进机制，全面梳理为民办实事项目102个。确定公司级别的、投入较大的为民帮办实事项目10项，并及时组织实施。各部门、分子公司立足岗位积极梳理为职工群众办实事项目92项。其中，恒宸燃气公司计划解决四化街铁路小区接引煤气改造等7项民生问题，恒申电业公司计划更换绿景苑高层地下配电室高压电缆和安装通风机等9项民生问题，城市供热分公司计划新建热网控制中心、实施嘉峪关市202_年双拥路两侧及68207部队营房供热后续工程等17项民生问题，城市供排水分公司计划对嘉峪关水源地生活饮用水消毒工艺升级改造等9项民生问题，城市物业公司计划对宏丰花苑小区和紫轩B小区庭院照明设施进行改造、建设物业小区自助洗车设施等14项民生问题，公司各部门、专业中心、事业部计划解决民生问题36项。二是主动与社区“互联共转”单位形成联动，主动认领帮办事项，聚焦居民用户关切的难点、堵点问题，积极作为，主动上门提供水、电、暖、气、物业服务，开展煤气安全使用宣传服务等工作，共计开展各类维修维护、帮扶、志愿者服务等60余项。三是落实为民办实事项目推进工作，完善为民办实事制度，截止6月7日，制定完善制度4项。</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近一段时间持续组织党史集中学习和自学内容较多，个别党员自主学习积极性不够，特别是因各种原因未按要求及时参加集中学习人员，需要进一步督促提高。党史理论学习和实际工作贴合还不够紧密，为民办实事思路还不够宽广，如：打造为民办实事服务链条与环节实施过程还存在一定差异，需进一步梳理完善。</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提高思想认识，将党史学习教育进一步走深走实。党史学习教育是提升和改进全体党员思想认识和工作作风的最重要途径，要真正做到学史明理。结合开展“三会一课”、主题党日、党课等党的组织生活，细化针对性学习内容，确保党史学习教育全覆盖、全员学。同时，进一步借助网络党史学习教育平台，组织“互联共转”学习、支委指导学习、支部书记党课学习、挂靠领导讲学、外聘专家专题辅导学等，确保党史学习教育“横向到边、纵向到底”。二是党员领导干部往下沉，推动解决问题。深化“互联共转”走访，落实各支部领导班子每月联系社区不少于1次，畅通党史学习教育实践活动的“双向道”。强化沟通协调机制，分子公司领导班子与社区党组织书记开展沟通协调，了解社区亟待解决的难点、堵点问题，帮助社区解决实际困难。三是以学促干，不断提升服务能力。要通过党史学习教育，不断强化以职工群众为中心的服务思想，围绕学党史、强党建、提质量、提效能，真正把党史学习教育与推动公司高质量发展结合起来，把学习教育的成果不断转化为攻坚克难、干事创业的实际效果。</w:t>
      </w:r>
    </w:p>
    <w:p>
      <w:pPr>
        <w:ind w:left="0" w:right="0" w:firstLine="560"/>
        <w:spacing w:before="450" w:after="450" w:line="312" w:lineRule="auto"/>
      </w:pPr>
      <w:r>
        <w:rPr>
          <w:rFonts w:ascii="宋体" w:hAnsi="宋体" w:eastAsia="宋体" w:cs="宋体"/>
          <w:color w:val="000"/>
          <w:sz w:val="28"/>
          <w:szCs w:val="28"/>
        </w:rPr>
        <w:t xml:space="preserve">　　嘉恒集团公司将把握当前服务工作面临的新形势新要求，从党史教育中汲取养分和智慧，按照学习教育总路线图，在学深悟透、融会贯通上下功夫，以已经确定的项目为重点，抓实抓好实施工作，充分发挥基层党支部的堡垒作用和党员的模范带头作用，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2025-08-02T12:28:46+08:00</dcterms:created>
  <dcterms:modified xsi:type="dcterms:W3CDTF">2025-08-02T12:28:46+08:00</dcterms:modified>
</cp:coreProperties>
</file>

<file path=docProps/custom.xml><?xml version="1.0" encoding="utf-8"?>
<Properties xmlns="http://schemas.openxmlformats.org/officeDocument/2006/custom-properties" xmlns:vt="http://schemas.openxmlformats.org/officeDocument/2006/docPropsVTypes"/>
</file>