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科学防控疫情工作总结范文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学防控疫情工作总结范文五篇面对疫情，我们首先要保持一个乐观的心态，出门记得戴口罩，不要去人员密集的地方。在家要勤洗手，注意卫生，同时监督自己的家人，不要进行聚会等。下面就是小编给大家带来的科学防控疫情工作总结范文五篇，欢迎查阅！科学防控疫...</w:t>
      </w:r>
    </w:p>
    <w:p>
      <w:pPr>
        <w:ind w:left="0" w:right="0" w:firstLine="560"/>
        <w:spacing w:before="450" w:after="450" w:line="312" w:lineRule="auto"/>
      </w:pPr>
      <w:r>
        <w:rPr>
          <w:rFonts w:ascii="宋体" w:hAnsi="宋体" w:eastAsia="宋体" w:cs="宋体"/>
          <w:color w:val="000"/>
          <w:sz w:val="28"/>
          <w:szCs w:val="28"/>
        </w:rPr>
        <w:t xml:space="preserve">科学防控疫情工作总结范文五篇</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下面就是小编给大家带来的科学防控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科学防控疫情工作总结范文1</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对辖区内餐饮类和便利店、超市等行业进行常态化监管，要求营业的便利店、超市设置简易口罩专用回收箱，对准备营业的小餐饮单位，做好复工人员登记，做好从业人员自身防护，监测体温，填写晨检记录，门口要贴有警示标语，提倡小餐饮单位提供外卖及网络订餐服务，对于进店就餐人员引导分散就餐，不在店内堂食或减少就餐时间，尽快离开饭店。</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科学防控疫情工作总结范文2</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科学防控疫情工作总结范文3</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科学防控疫情工作总结范文4</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科学防控疫情工作总结范文5</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随着开工、开学时间的逼近，三返人员的增加，形势变得更为复杂。我们千万不能麻痹大意，千万不能轻视了专家的提醒和告诫。我们每个人都有自己的责任和岗位，都需要有所担当。从外地返回一定要报告，自我隔离。出门一定要做好防护措施，工作时尽量减少非必要的接触。在家休息的市民仍要坚持少出门、少聚会，将省下来的口罩支援疫情一线；不信谣、不传谣，营造风清气正的网上舆论环境，为战胜疫情加油鼓劲。</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2025-07-08T18:39:46+08:00</dcterms:created>
  <dcterms:modified xsi:type="dcterms:W3CDTF">2025-07-08T18:39:46+08:00</dcterms:modified>
</cp:coreProperties>
</file>

<file path=docProps/custom.xml><?xml version="1.0" encoding="utf-8"?>
<Properties xmlns="http://schemas.openxmlformats.org/officeDocument/2006/custom-properties" xmlns:vt="http://schemas.openxmlformats.org/officeDocument/2006/docPropsVTypes"/>
</file>