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202_落实意识形态工作情况报告总结范文十二篇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以下是为大家整理的关于202_落实意识形态工作情况报告总结的文章12篇 ,欢迎品鉴！第1篇: 202_落实意识形态工作情况报告总结　　为贯彻...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以下是为大家整理的关于202_落实意识形态工作情况报告总结的文章12篇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第4篇: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第6篇: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第8篇: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第9篇: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第10篇: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三)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第11篇: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560"/>
        <w:spacing w:before="450" w:after="450" w:line="312" w:lineRule="auto"/>
      </w:pPr>
      <w:r>
        <w:rPr>
          <w:rFonts w:ascii="黑体" w:hAnsi="黑体" w:eastAsia="黑体" w:cs="黑体"/>
          <w:color w:val="000000"/>
          <w:sz w:val="36"/>
          <w:szCs w:val="36"/>
          <w:b w:val="1"/>
          <w:bCs w:val="1"/>
        </w:rPr>
        <w:t xml:space="preserve">第12篇: 202_落实意识形态工作情况报告总结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