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市国资委202_年度工作总结及202_|市国资委202_年度工作总结及202_年工作打算</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&gt;一、202_年工作总结　　(一)聚焦国资监管、优化监管方式。　　1.经区国资监管领导小组完成制定《区国资系统202_—202_年度企业领导人员绩效考核实施意见》和归口管理单位202_年度国资系统归口单位绩效考核结果及薪酬兑现情况。　　...</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(一)聚焦国资监管、优化监管方式。</w:t>
      </w:r>
    </w:p>
    <w:p>
      <w:pPr>
        <w:ind w:left="0" w:right="0" w:firstLine="560"/>
        <w:spacing w:before="450" w:after="450" w:line="312" w:lineRule="auto"/>
      </w:pPr>
      <w:r>
        <w:rPr>
          <w:rFonts w:ascii="宋体" w:hAnsi="宋体" w:eastAsia="宋体" w:cs="宋体"/>
          <w:color w:val="000"/>
          <w:sz w:val="28"/>
          <w:szCs w:val="28"/>
        </w:rPr>
        <w:t xml:space="preserve">　　1.经区国资监管领导小组完成制定《区国资系统202_—202_年度企业领导人员绩效考核实施意见》和归口管理单位202_年度国资系统归口单位绩效考核结果及薪酬兑现情况。</w:t>
      </w:r>
    </w:p>
    <w:p>
      <w:pPr>
        <w:ind w:left="0" w:right="0" w:firstLine="560"/>
        <w:spacing w:before="450" w:after="450" w:line="312" w:lineRule="auto"/>
      </w:pPr>
      <w:r>
        <w:rPr>
          <w:rFonts w:ascii="宋体" w:hAnsi="宋体" w:eastAsia="宋体" w:cs="宋体"/>
          <w:color w:val="000"/>
          <w:sz w:val="28"/>
          <w:szCs w:val="28"/>
        </w:rPr>
        <w:t xml:space="preserve">　　2.完成和通过“xx国有资产监督管理信息系统二期——资金监督管理信息系统”建设项目验收工作。经检查统计所属归口管理单位企业银行账户清理、开通查询情况，总计524个银行账户，涉及银行19家银行，已清理注销30个久悬未用银行账户，已开通可查询银行账户472个，达到了95%以上。</w:t>
      </w:r>
    </w:p>
    <w:p>
      <w:pPr>
        <w:ind w:left="0" w:right="0" w:firstLine="560"/>
        <w:spacing w:before="450" w:after="450" w:line="312" w:lineRule="auto"/>
      </w:pPr>
      <w:r>
        <w:rPr>
          <w:rFonts w:ascii="宋体" w:hAnsi="宋体" w:eastAsia="宋体" w:cs="宋体"/>
          <w:color w:val="000"/>
          <w:sz w:val="28"/>
          <w:szCs w:val="28"/>
        </w:rPr>
        <w:t xml:space="preserve">　　3.拟定区管国有企业领导人员履职待遇、业务支出的若干意见初稿。</w:t>
      </w:r>
    </w:p>
    <w:p>
      <w:pPr>
        <w:ind w:left="0" w:right="0" w:firstLine="560"/>
        <w:spacing w:before="450" w:after="450" w:line="312" w:lineRule="auto"/>
      </w:pPr>
      <w:r>
        <w:rPr>
          <w:rFonts w:ascii="宋体" w:hAnsi="宋体" w:eastAsia="宋体" w:cs="宋体"/>
          <w:color w:val="000"/>
          <w:sz w:val="28"/>
          <w:szCs w:val="28"/>
        </w:rPr>
        <w:t xml:space="preserve">　　4.规范和加强企业章程管理，已委托中介机构，完成虹房集团新章程初稿。</w:t>
      </w:r>
    </w:p>
    <w:p>
      <w:pPr>
        <w:ind w:left="0" w:right="0" w:firstLine="560"/>
        <w:spacing w:before="450" w:after="450" w:line="312" w:lineRule="auto"/>
      </w:pPr>
      <w:r>
        <w:rPr>
          <w:rFonts w:ascii="宋体" w:hAnsi="宋体" w:eastAsia="宋体" w:cs="宋体"/>
          <w:color w:val="000"/>
          <w:sz w:val="28"/>
          <w:szCs w:val="28"/>
        </w:rPr>
        <w:t xml:space="preserve">　　(二)推进部门街道企业和经营性资产监管全覆盖。</w:t>
      </w:r>
    </w:p>
    <w:p>
      <w:pPr>
        <w:ind w:left="0" w:right="0" w:firstLine="560"/>
        <w:spacing w:before="450" w:after="450" w:line="312" w:lineRule="auto"/>
      </w:pPr>
      <w:r>
        <w:rPr>
          <w:rFonts w:ascii="宋体" w:hAnsi="宋体" w:eastAsia="宋体" w:cs="宋体"/>
          <w:color w:val="000"/>
          <w:sz w:val="28"/>
          <w:szCs w:val="28"/>
        </w:rPr>
        <w:t xml:space="preserve">　　1.继续推进街道企业关停工作。部门和街道下属企业共有248家，除拟保留以及处置方案待定的50家企业(保留39家，待处置11家)，需清理198家企业。除此以外，在实际清理过程中，发现上述企业存在对外投资企业多达223家。截至202_年9月底，共清理(关闭、划转、股权转让)企业160家，其中202_年1-9月新增完成30家。</w:t>
      </w:r>
    </w:p>
    <w:p>
      <w:pPr>
        <w:ind w:left="0" w:right="0" w:firstLine="560"/>
        <w:spacing w:before="450" w:after="450" w:line="312" w:lineRule="auto"/>
      </w:pPr>
      <w:r>
        <w:rPr>
          <w:rFonts w:ascii="宋体" w:hAnsi="宋体" w:eastAsia="宋体" w:cs="宋体"/>
          <w:color w:val="000"/>
          <w:sz w:val="28"/>
          <w:szCs w:val="28"/>
        </w:rPr>
        <w:t xml:space="preserve">　　为了推动部门和街道清理效率，掌握企业经营状况，我委在一季度对部门和街道下属近150家企业202_年财务状况、资产负债专项情况等进行了全面审计，为下一步企业委托管理、划转和关停工作打好基础。</w:t>
      </w:r>
    </w:p>
    <w:p>
      <w:pPr>
        <w:ind w:left="0" w:right="0" w:firstLine="560"/>
        <w:spacing w:before="450" w:after="450" w:line="312" w:lineRule="auto"/>
      </w:pPr>
      <w:r>
        <w:rPr>
          <w:rFonts w:ascii="宋体" w:hAnsi="宋体" w:eastAsia="宋体" w:cs="宋体"/>
          <w:color w:val="000"/>
          <w:sz w:val="28"/>
          <w:szCs w:val="28"/>
        </w:rPr>
        <w:t xml:space="preserve">　　2.经营性资产划转方案拟定对行政事业单位经营性房屋资产进行核查，修订经营性房屋资产分配处置方案。完成了对部门(含教育局)和街道非经营性出租出借房屋情况的全面核查，明确了日后资产委托管理范围和对象。在此基础上，拟定了《xx区行政事业单位国有经营性房屋资产处置管理方案》(修改稿)。</w:t>
      </w:r>
    </w:p>
    <w:p>
      <w:pPr>
        <w:ind w:left="0" w:right="0" w:firstLine="560"/>
        <w:spacing w:before="450" w:after="450" w:line="312" w:lineRule="auto"/>
      </w:pPr>
      <w:r>
        <w:rPr>
          <w:rFonts w:ascii="宋体" w:hAnsi="宋体" w:eastAsia="宋体" w:cs="宋体"/>
          <w:color w:val="000"/>
          <w:sz w:val="28"/>
          <w:szCs w:val="28"/>
        </w:rPr>
        <w:t xml:space="preserve">　　(三)进一步深化国资国企改革。</w:t>
      </w:r>
    </w:p>
    <w:p>
      <w:pPr>
        <w:ind w:left="0" w:right="0" w:firstLine="560"/>
        <w:spacing w:before="450" w:after="450" w:line="312" w:lineRule="auto"/>
      </w:pPr>
      <w:r>
        <w:rPr>
          <w:rFonts w:ascii="宋体" w:hAnsi="宋体" w:eastAsia="宋体" w:cs="宋体"/>
          <w:color w:val="000"/>
          <w:sz w:val="28"/>
          <w:szCs w:val="28"/>
        </w:rPr>
        <w:t xml:space="preserve">　　1.积极谋划启动国企业务进一步整合。为贯彻落实区委区政府《若干意见》文件精神，继续深化国企改革，推进国企业务整合，提升市场活力。</w:t>
      </w:r>
    </w:p>
    <w:p>
      <w:pPr>
        <w:ind w:left="0" w:right="0" w:firstLine="560"/>
        <w:spacing w:before="450" w:after="450" w:line="312" w:lineRule="auto"/>
      </w:pPr>
      <w:r>
        <w:rPr>
          <w:rFonts w:ascii="宋体" w:hAnsi="宋体" w:eastAsia="宋体" w:cs="宋体"/>
          <w:color w:val="000"/>
          <w:sz w:val="28"/>
          <w:szCs w:val="28"/>
        </w:rPr>
        <w:t xml:space="preserve">　　2.继续推动长远集团改革。加快推进鲁迅公园事转企改革以及作为长远园林板块公司的长远园林公司对板块内公园(司)的资产、业务、人员等的整合归并。经数轮征求各方意见已完成鲁迅公园改革方案送审稿制定工作;协调完成鲁迅公园清产核资工作。</w:t>
      </w:r>
    </w:p>
    <w:p>
      <w:pPr>
        <w:ind w:left="0" w:right="0" w:firstLine="560"/>
        <w:spacing w:before="450" w:after="450" w:line="312" w:lineRule="auto"/>
      </w:pPr>
      <w:r>
        <w:rPr>
          <w:rFonts w:ascii="宋体" w:hAnsi="宋体" w:eastAsia="宋体" w:cs="宋体"/>
          <w:color w:val="000"/>
          <w:sz w:val="28"/>
          <w:szCs w:val="28"/>
        </w:rPr>
        <w:t xml:space="preserve">　　3.做好部门所属企业划转准备工作。与绿化市容局多次协调，做好其下属相关企业划转准备;已启动教育局所属华达出租车公司车牌评估工作。</w:t>
      </w:r>
    </w:p>
    <w:p>
      <w:pPr>
        <w:ind w:left="0" w:right="0" w:firstLine="560"/>
        <w:spacing w:before="450" w:after="450" w:line="312" w:lineRule="auto"/>
      </w:pPr>
      <w:r>
        <w:rPr>
          <w:rFonts w:ascii="宋体" w:hAnsi="宋体" w:eastAsia="宋体" w:cs="宋体"/>
          <w:color w:val="000"/>
          <w:sz w:val="28"/>
          <w:szCs w:val="28"/>
        </w:rPr>
        <w:t xml:space="preserve">　　(四)进一步规范经营性房屋出租管理。</w:t>
      </w:r>
    </w:p>
    <w:p>
      <w:pPr>
        <w:ind w:left="0" w:right="0" w:firstLine="560"/>
        <w:spacing w:before="450" w:after="450" w:line="312" w:lineRule="auto"/>
      </w:pPr>
      <w:r>
        <w:rPr>
          <w:rFonts w:ascii="宋体" w:hAnsi="宋体" w:eastAsia="宋体" w:cs="宋体"/>
          <w:color w:val="000"/>
          <w:sz w:val="28"/>
          <w:szCs w:val="28"/>
        </w:rPr>
        <w:t xml:space="preserve">　　1.完成制定经营性房屋资产出租管理操作指引，发布房屋资产租赁指导价格。为了规范房屋资产出租管理实施意见的操作流程，解决在执行过程中出现的问题，进一步加快政策执行效率，我委在3月底制定并印发了《xx区国有经营性房屋资产出租管理操作指引(虹国资委〔202_〕6号)。作为实施意见和操作指引的系统配套工作，我委委托中介机构对区域内的经营性房屋市场租赁价格分类进行评估，并于4月中旬首次发布了xx区国有经营性房屋资产租赁指导价，标志着房屋租赁市场价格评估机制初步建成。</w:t>
      </w:r>
    </w:p>
    <w:p>
      <w:pPr>
        <w:ind w:left="0" w:right="0" w:firstLine="560"/>
        <w:spacing w:before="450" w:after="450" w:line="312" w:lineRule="auto"/>
      </w:pPr>
      <w:r>
        <w:rPr>
          <w:rFonts w:ascii="宋体" w:hAnsi="宋体" w:eastAsia="宋体" w:cs="宋体"/>
          <w:color w:val="000"/>
          <w:sz w:val="28"/>
          <w:szCs w:val="28"/>
        </w:rPr>
        <w:t xml:space="preserve">　　2.完成和通过经营性房屋出租管理信息系统项目验收工作，并在系统内各集团上线试运行。</w:t>
      </w:r>
    </w:p>
    <w:p>
      <w:pPr>
        <w:ind w:left="0" w:right="0" w:firstLine="560"/>
        <w:spacing w:before="450" w:after="450" w:line="312" w:lineRule="auto"/>
      </w:pPr>
      <w:r>
        <w:rPr>
          <w:rFonts w:ascii="宋体" w:hAnsi="宋体" w:eastAsia="宋体" w:cs="宋体"/>
          <w:color w:val="000"/>
          <w:sz w:val="28"/>
          <w:szCs w:val="28"/>
        </w:rPr>
        <w:t xml:space="preserve">　　3.与xx联合产权交易所战略合作。对部分符合竞价要求的房屋引入市场竞价机制，通过公开挂牌的方式对外进行招租，与xx联合产权交易所签订战略合作仪式，并举办了“房屋资产公开交易操作培训班”。</w:t>
      </w:r>
    </w:p>
    <w:p>
      <w:pPr>
        <w:ind w:left="0" w:right="0" w:firstLine="560"/>
        <w:spacing w:before="450" w:after="450" w:line="312" w:lineRule="auto"/>
      </w:pPr>
      <w:r>
        <w:rPr>
          <w:rFonts w:ascii="宋体" w:hAnsi="宋体" w:eastAsia="宋体" w:cs="宋体"/>
          <w:color w:val="000"/>
          <w:sz w:val="28"/>
          <w:szCs w:val="28"/>
        </w:rPr>
        <w:t xml:space="preserve">　　4.制定非经营性出租出借房屋委托管理协议初稿。</w:t>
      </w:r>
    </w:p>
    <w:p>
      <w:pPr>
        <w:ind w:left="0" w:right="0" w:firstLine="560"/>
        <w:spacing w:before="450" w:after="450" w:line="312" w:lineRule="auto"/>
      </w:pPr>
      <w:r>
        <w:rPr>
          <w:rFonts w:ascii="宋体" w:hAnsi="宋体" w:eastAsia="宋体" w:cs="宋体"/>
          <w:color w:val="000"/>
          <w:sz w:val="28"/>
          <w:szCs w:val="28"/>
        </w:rPr>
        <w:t xml:space="preserve">　　(五)推进区深化公务用车改革车辆处置工作。</w:t>
      </w:r>
    </w:p>
    <w:p>
      <w:pPr>
        <w:ind w:left="0" w:right="0" w:firstLine="560"/>
        <w:spacing w:before="450" w:after="450" w:line="312" w:lineRule="auto"/>
      </w:pPr>
      <w:r>
        <w:rPr>
          <w:rFonts w:ascii="宋体" w:hAnsi="宋体" w:eastAsia="宋体" w:cs="宋体"/>
          <w:color w:val="000"/>
          <w:sz w:val="28"/>
          <w:szCs w:val="28"/>
        </w:rPr>
        <w:t xml:space="preserve">　　根据本区部署，积极推进招标、评估、拍卖等各项工作，区国资委成立工作小组，确定涉改车辆，建立评估以及拍卖车辆一车一档，制定账户管理，政府采购，组织实施评估、拍卖、结算和档案移交等各项工作方案，经xx区公车制度改革领导小组通过。</w:t>
      </w:r>
    </w:p>
    <w:p>
      <w:pPr>
        <w:ind w:left="0" w:right="0" w:firstLine="560"/>
        <w:spacing w:before="450" w:after="450" w:line="312" w:lineRule="auto"/>
      </w:pPr>
      <w:r>
        <w:rPr>
          <w:rFonts w:ascii="宋体" w:hAnsi="宋体" w:eastAsia="宋体" w:cs="宋体"/>
          <w:color w:val="000"/>
          <w:sz w:val="28"/>
          <w:szCs w:val="28"/>
        </w:rPr>
        <w:t xml:space="preserve">　　(六)积极服务企业发展，提升区域经济贡献度。</w:t>
      </w:r>
    </w:p>
    <w:p>
      <w:pPr>
        <w:ind w:left="0" w:right="0" w:firstLine="560"/>
        <w:spacing w:before="450" w:after="450" w:line="312" w:lineRule="auto"/>
      </w:pPr>
      <w:r>
        <w:rPr>
          <w:rFonts w:ascii="宋体" w:hAnsi="宋体" w:eastAsia="宋体" w:cs="宋体"/>
          <w:color w:val="000"/>
          <w:sz w:val="28"/>
          <w:szCs w:val="28"/>
        </w:rPr>
        <w:t xml:space="preserve">　　1.拟定202_年归口单位经营目标，激励企业强化主业发展，增强企业核心竞争力，并与企业签订202_年目标考核责任书。</w:t>
      </w:r>
    </w:p>
    <w:p>
      <w:pPr>
        <w:ind w:left="0" w:right="0" w:firstLine="560"/>
        <w:spacing w:before="450" w:after="450" w:line="312" w:lineRule="auto"/>
      </w:pPr>
      <w:r>
        <w:rPr>
          <w:rFonts w:ascii="宋体" w:hAnsi="宋体" w:eastAsia="宋体" w:cs="宋体"/>
          <w:color w:val="000"/>
          <w:sz w:val="28"/>
          <w:szCs w:val="28"/>
        </w:rPr>
        <w:t xml:space="preserve">　　2.进一步完善国资系统企业贷款和对外担保规定，为企业政府项目融资和担保做好服务工作。帮助中虹集团、虹控公司、科投公司为相关旧改地块、公平路拓宽、同济xx园和医工园装修等项目筹措资金、融资担保。</w:t>
      </w:r>
    </w:p>
    <w:p>
      <w:pPr>
        <w:ind w:left="0" w:right="0" w:firstLine="560"/>
        <w:spacing w:before="450" w:after="450" w:line="312" w:lineRule="auto"/>
      </w:pPr>
      <w:r>
        <w:rPr>
          <w:rFonts w:ascii="宋体" w:hAnsi="宋体" w:eastAsia="宋体" w:cs="宋体"/>
          <w:color w:val="000"/>
          <w:sz w:val="28"/>
          <w:szCs w:val="28"/>
        </w:rPr>
        <w:t xml:space="preserve">　　3.制定新一轮薪酬制度改革相关制度。根据市委市政府要求，结合xx区实际，起草制定《关于深化区管国有企业领导人员薪酬制度改革的意见》并已经市薪酬改革领导小组审议通过，制定《xx区国资系统202_-202_年度企业领导人员绩效考核实施意见》并已经国资监管领导小组讨论通过，通过薪酬制度改革，用“一企一策”方式考核企业集团，激励企业更好地服务区域经济社会发展。</w:t>
      </w:r>
    </w:p>
    <w:p>
      <w:pPr>
        <w:ind w:left="0" w:right="0" w:firstLine="560"/>
        <w:spacing w:before="450" w:after="450" w:line="312" w:lineRule="auto"/>
      </w:pPr>
      <w:r>
        <w:rPr>
          <w:rFonts w:ascii="宋体" w:hAnsi="宋体" w:eastAsia="宋体" w:cs="宋体"/>
          <w:color w:val="000"/>
          <w:sz w:val="28"/>
          <w:szCs w:val="28"/>
        </w:rPr>
        <w:t xml:space="preserve">　　4.支持企业增资收购，促进企业做优做强。</w:t>
      </w:r>
    </w:p>
    <w:p>
      <w:pPr>
        <w:ind w:left="0" w:right="0" w:firstLine="560"/>
        <w:spacing w:before="450" w:after="450" w:line="312" w:lineRule="auto"/>
      </w:pPr>
      <w:r>
        <w:rPr>
          <w:rFonts w:ascii="宋体" w:hAnsi="宋体" w:eastAsia="宋体" w:cs="宋体"/>
          <w:color w:val="000"/>
          <w:sz w:val="28"/>
          <w:szCs w:val="28"/>
        </w:rPr>
        <w:t xml:space="preserve">　　一是通过国有资本预算等多种渠道，支持科投公司、虹房置业公司、佳灵杰物业公司等企业增资扩股，助力我区科创园区建设、城市更新及物业公司资质升级，提升企业市场竞争力，促进企业规模化、专业化发展。截至8月底，区国资系统共完成增资、参股、新设立公司7项，涉及金额2.18亿元。</w:t>
      </w:r>
    </w:p>
    <w:p>
      <w:pPr>
        <w:ind w:left="0" w:right="0" w:firstLine="560"/>
        <w:spacing w:before="450" w:after="450" w:line="312" w:lineRule="auto"/>
      </w:pPr>
      <w:r>
        <w:rPr>
          <w:rFonts w:ascii="宋体" w:hAnsi="宋体" w:eastAsia="宋体" w:cs="宋体"/>
          <w:color w:val="000"/>
          <w:sz w:val="28"/>
          <w:szCs w:val="28"/>
        </w:rPr>
        <w:t xml:space="preserve">　　二是支持虹控公司收购万德风电项目公司，壮大国有企业实力，为下阶段发展打下良好基础。</w:t>
      </w:r>
    </w:p>
    <w:p>
      <w:pPr>
        <w:ind w:left="0" w:right="0" w:firstLine="560"/>
        <w:spacing w:before="450" w:after="450" w:line="312" w:lineRule="auto"/>
      </w:pPr>
      <w:r>
        <w:rPr>
          <w:rFonts w:ascii="宋体" w:hAnsi="宋体" w:eastAsia="宋体" w:cs="宋体"/>
          <w:color w:val="000"/>
          <w:sz w:val="28"/>
          <w:szCs w:val="28"/>
        </w:rPr>
        <w:t xml:space="preserve">　　(七)完善法人治理结构，推进企业人才队伍建设。</w:t>
      </w:r>
    </w:p>
    <w:p>
      <w:pPr>
        <w:ind w:left="0" w:right="0" w:firstLine="560"/>
        <w:spacing w:before="450" w:after="450" w:line="312" w:lineRule="auto"/>
      </w:pPr>
      <w:r>
        <w:rPr>
          <w:rFonts w:ascii="宋体" w:hAnsi="宋体" w:eastAsia="宋体" w:cs="宋体"/>
          <w:color w:val="000"/>
          <w:sz w:val="28"/>
          <w:szCs w:val="28"/>
        </w:rPr>
        <w:t xml:space="preserve">　　1.规范企业董事会监事会运营。已下发《关于进一步做好企业董事会、监事会工作的通知》，明确企业董事会对报批事项，严格按权限要求执行;对监事会监督职能进一步细化。</w:t>
      </w:r>
    </w:p>
    <w:p>
      <w:pPr>
        <w:ind w:left="0" w:right="0" w:firstLine="560"/>
        <w:spacing w:before="450" w:after="450" w:line="312" w:lineRule="auto"/>
      </w:pPr>
      <w:r>
        <w:rPr>
          <w:rFonts w:ascii="宋体" w:hAnsi="宋体" w:eastAsia="宋体" w:cs="宋体"/>
          <w:color w:val="000"/>
          <w:sz w:val="28"/>
          <w:szCs w:val="28"/>
        </w:rPr>
        <w:t xml:space="preserve">　　2.充实调整企业领导人员。根据虹房集团等企业董事会、监事会的人员变动，进行适时调整。</w:t>
      </w:r>
    </w:p>
    <w:p>
      <w:pPr>
        <w:ind w:left="0" w:right="0" w:firstLine="560"/>
        <w:spacing w:before="450" w:after="450" w:line="312" w:lineRule="auto"/>
      </w:pPr>
      <w:r>
        <w:rPr>
          <w:rFonts w:ascii="宋体" w:hAnsi="宋体" w:eastAsia="宋体" w:cs="宋体"/>
          <w:color w:val="000"/>
          <w:sz w:val="28"/>
          <w:szCs w:val="28"/>
        </w:rPr>
        <w:t xml:space="preserve">　　3.开展管人力相关调研。已会同区委组织部、区人社局(公务员局)召开“推进宏才工程，加强国资系统人力资源管理和人才培养”专题研讨会，取得共识，汇集智慧，凝聚合力，形成国资系统人才培养全区一盘棋思想。</w:t>
      </w:r>
    </w:p>
    <w:p>
      <w:pPr>
        <w:ind w:left="0" w:right="0" w:firstLine="560"/>
        <w:spacing w:before="450" w:after="450" w:line="312" w:lineRule="auto"/>
      </w:pPr>
      <w:r>
        <w:rPr>
          <w:rFonts w:ascii="宋体" w:hAnsi="宋体" w:eastAsia="宋体" w:cs="宋体"/>
          <w:color w:val="000"/>
          <w:sz w:val="28"/>
          <w:szCs w:val="28"/>
        </w:rPr>
        <w:t xml:space="preserve">　　(八)扎实推进国资系统“两学一做”专题教育活动和纪念建党95周年系列活动。</w:t>
      </w:r>
    </w:p>
    <w:p>
      <w:pPr>
        <w:ind w:left="0" w:right="0" w:firstLine="560"/>
        <w:spacing w:before="450" w:after="450" w:line="312" w:lineRule="auto"/>
      </w:pPr>
      <w:r>
        <w:rPr>
          <w:rFonts w:ascii="宋体" w:hAnsi="宋体" w:eastAsia="宋体" w:cs="宋体"/>
          <w:color w:val="000"/>
          <w:sz w:val="28"/>
          <w:szCs w:val="28"/>
        </w:rPr>
        <w:t xml:space="preserve">　　1.认真开展前期准备工作，制定国资系统“两学一做”学习教育实施方案，召开国资系统党委书记会议，举办国资系统“两学一做”学习教育培训班。</w:t>
      </w:r>
    </w:p>
    <w:p>
      <w:pPr>
        <w:ind w:left="0" w:right="0" w:firstLine="560"/>
        <w:spacing w:before="450" w:after="450" w:line="312" w:lineRule="auto"/>
      </w:pPr>
      <w:r>
        <w:rPr>
          <w:rFonts w:ascii="宋体" w:hAnsi="宋体" w:eastAsia="宋体" w:cs="宋体"/>
          <w:color w:val="000"/>
          <w:sz w:val="28"/>
          <w:szCs w:val="28"/>
        </w:rPr>
        <w:t xml:space="preserve">　　2.围绕建党95周年和长征胜利80周年，组织国资系统各归口管理单位开展一系列主题纪念活动。组织国资系统党史党章知识竞赛，推进各归口管理单位党组织开展各具特色的纪念活动，，组织“两优一先”推荐和中青班学员选派。</w:t>
      </w:r>
    </w:p>
    <w:p>
      <w:pPr>
        <w:ind w:left="0" w:right="0" w:firstLine="560"/>
        <w:spacing w:before="450" w:after="450" w:line="312" w:lineRule="auto"/>
      </w:pPr>
      <w:r>
        <w:rPr>
          <w:rFonts w:ascii="宋体" w:hAnsi="宋体" w:eastAsia="宋体" w:cs="宋体"/>
          <w:color w:val="000"/>
          <w:sz w:val="28"/>
          <w:szCs w:val="28"/>
        </w:rPr>
        <w:t xml:space="preserve">　　回顾202_年，区国资委以强化国资监管、深化国资国企改革为主线，服务区域经济社会发展，取得了一定成效，主要体现在以下三个方面：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在全市首创将租赁权纳入xx联交所平台公开交易。与xx联交所建立战略合作关系，通过市场竞价，形成“平台监管+平台交易=‘互联网+’监管”模式，提升出租出借的经济效益，优化区域商业发展业态。二是服务企业增资收购，支持企业做优做强。通过国有资本预算等多种渠道，支持企业增资扩股、收购物业，以提升企业资质等级、助力长远发展。三是制定薪酬改革实施意见，“一企一策”考核企业。因企施策，激励不同定位的国有企业提升区域经济贡献度。</w:t>
      </w:r>
    </w:p>
    <w:p>
      <w:pPr>
        <w:ind w:left="0" w:right="0" w:firstLine="560"/>
        <w:spacing w:before="450" w:after="450" w:line="312" w:lineRule="auto"/>
      </w:pPr>
      <w:r>
        <w:rPr>
          <w:rFonts w:ascii="宋体" w:hAnsi="宋体" w:eastAsia="宋体" w:cs="宋体"/>
          <w:color w:val="000"/>
          <w:sz w:val="28"/>
          <w:szCs w:val="28"/>
        </w:rPr>
        <w:t xml:space="preserve">　　但也应该清醒的看到，当前xx国资国企总量偏小、实力较弱、布局较散的格局尚未根本改变，国资管理体制尚待理顺，在工作推进中我们还面临以下挑战：一是部门街道企业清理的主观能动性有待加强。需清理的企业大多历史沿革较长，存在的问题多为历史成因，因此解决历史遗留问题取决于现任领导的决心和执行力度。二是国资监管机制有待优化。区国资系统企业行政化运作痕迹较重，市场化经营意识及能力有待增强，以管资本为主的国资监管模式有待建立。</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是实施“十三五”规划的重要一年，是供给侧结构性改革的深化之年。202_年区国资委要学习贯彻中央经济工作会议、十届市委十四次全会和区第十次党代会的部署，紧紧围绕区委区政府制定的工作目标，扎实推进全年目标任务，切实增强国有经济整体竞争力，为xx区域经济社会发展做出更大贡献，重点做好以下六个方面的工作：</w:t>
      </w:r>
    </w:p>
    <w:p>
      <w:pPr>
        <w:ind w:left="0" w:right="0" w:firstLine="560"/>
        <w:spacing w:before="450" w:after="450" w:line="312" w:lineRule="auto"/>
      </w:pPr>
      <w:r>
        <w:rPr>
          <w:rFonts w:ascii="宋体" w:hAnsi="宋体" w:eastAsia="宋体" w:cs="宋体"/>
          <w:color w:val="000"/>
          <w:sz w:val="28"/>
          <w:szCs w:val="28"/>
        </w:rPr>
        <w:t xml:space="preserve">　　(一) 深化国资国企改革，推动区属国企结构调整和重组。</w:t>
      </w:r>
    </w:p>
    <w:p>
      <w:pPr>
        <w:ind w:left="0" w:right="0" w:firstLine="560"/>
        <w:spacing w:before="450" w:after="450" w:line="312" w:lineRule="auto"/>
      </w:pPr>
      <w:r>
        <w:rPr>
          <w:rFonts w:ascii="宋体" w:hAnsi="宋体" w:eastAsia="宋体" w:cs="宋体"/>
          <w:color w:val="000"/>
          <w:sz w:val="28"/>
          <w:szCs w:val="28"/>
        </w:rPr>
        <w:t xml:space="preserve">　　1.制定完成区属国企结构重组调整方案。</w:t>
      </w:r>
    </w:p>
    <w:p>
      <w:pPr>
        <w:ind w:left="0" w:right="0" w:firstLine="560"/>
        <w:spacing w:before="450" w:after="450" w:line="312" w:lineRule="auto"/>
      </w:pPr>
      <w:r>
        <w:rPr>
          <w:rFonts w:ascii="宋体" w:hAnsi="宋体" w:eastAsia="宋体" w:cs="宋体"/>
          <w:color w:val="000"/>
          <w:sz w:val="28"/>
          <w:szCs w:val="28"/>
        </w:rPr>
        <w:t xml:space="preserve">　　2.推动虹控、中虹、北外滩商贸重组整合为北外滩投资开发集团;</w:t>
      </w:r>
    </w:p>
    <w:p>
      <w:pPr>
        <w:ind w:left="0" w:right="0" w:firstLine="560"/>
        <w:spacing w:before="450" w:after="450" w:line="312" w:lineRule="auto"/>
      </w:pPr>
      <w:r>
        <w:rPr>
          <w:rFonts w:ascii="宋体" w:hAnsi="宋体" w:eastAsia="宋体" w:cs="宋体"/>
          <w:color w:val="000"/>
          <w:sz w:val="28"/>
          <w:szCs w:val="28"/>
        </w:rPr>
        <w:t xml:space="preserve">　　3.推动科投公司组织架构调整和出资人变更;</w:t>
      </w:r>
    </w:p>
    <w:p>
      <w:pPr>
        <w:ind w:left="0" w:right="0" w:firstLine="560"/>
        <w:spacing w:before="450" w:after="450" w:line="312" w:lineRule="auto"/>
      </w:pPr>
      <w:r>
        <w:rPr>
          <w:rFonts w:ascii="宋体" w:hAnsi="宋体" w:eastAsia="宋体" w:cs="宋体"/>
          <w:color w:val="000"/>
          <w:sz w:val="28"/>
          <w:szCs w:val="28"/>
        </w:rPr>
        <w:t xml:space="preserve">　　4.继续推动长远文化集团事企分离工作;</w:t>
      </w:r>
    </w:p>
    <w:p>
      <w:pPr>
        <w:ind w:left="0" w:right="0" w:firstLine="560"/>
        <w:spacing w:before="450" w:after="450" w:line="312" w:lineRule="auto"/>
      </w:pPr>
      <w:r>
        <w:rPr>
          <w:rFonts w:ascii="宋体" w:hAnsi="宋体" w:eastAsia="宋体" w:cs="宋体"/>
          <w:color w:val="000"/>
          <w:sz w:val="28"/>
          <w:szCs w:val="28"/>
        </w:rPr>
        <w:t xml:space="preserve">　　5.积极推动部门街道相关资产及企业划转至区管企业集团。</w:t>
      </w:r>
    </w:p>
    <w:p>
      <w:pPr>
        <w:ind w:left="0" w:right="0" w:firstLine="560"/>
        <w:spacing w:before="450" w:after="450" w:line="312" w:lineRule="auto"/>
      </w:pPr>
      <w:r>
        <w:rPr>
          <w:rFonts w:ascii="宋体" w:hAnsi="宋体" w:eastAsia="宋体" w:cs="宋体"/>
          <w:color w:val="000"/>
          <w:sz w:val="28"/>
          <w:szCs w:val="28"/>
        </w:rPr>
        <w:t xml:space="preserve">　　(二) 明确监管重点，建立国资监管全覆盖体系。</w:t>
      </w:r>
    </w:p>
    <w:p>
      <w:pPr>
        <w:ind w:left="0" w:right="0" w:firstLine="560"/>
        <w:spacing w:before="450" w:after="450" w:line="312" w:lineRule="auto"/>
      </w:pPr>
      <w:r>
        <w:rPr>
          <w:rFonts w:ascii="宋体" w:hAnsi="宋体" w:eastAsia="宋体" w:cs="宋体"/>
          <w:color w:val="000"/>
          <w:sz w:val="28"/>
          <w:szCs w:val="28"/>
        </w:rPr>
        <w:t xml:space="preserve">　　1.制定委托监管协议，积极推动对未纳入直接监管的企业，委托部门街道进行管理;</w:t>
      </w:r>
    </w:p>
    <w:p>
      <w:pPr>
        <w:ind w:left="0" w:right="0" w:firstLine="560"/>
        <w:spacing w:before="450" w:after="450" w:line="312" w:lineRule="auto"/>
      </w:pPr>
      <w:r>
        <w:rPr>
          <w:rFonts w:ascii="宋体" w:hAnsi="宋体" w:eastAsia="宋体" w:cs="宋体"/>
          <w:color w:val="000"/>
          <w:sz w:val="28"/>
          <w:szCs w:val="28"/>
        </w:rPr>
        <w:t xml:space="preserve">　　2.推动重点部门出租出借房屋资产的委托区属国企管理;</w:t>
      </w:r>
    </w:p>
    <w:p>
      <w:pPr>
        <w:ind w:left="0" w:right="0" w:firstLine="560"/>
        <w:spacing w:before="450" w:after="450" w:line="312" w:lineRule="auto"/>
      </w:pPr>
      <w:r>
        <w:rPr>
          <w:rFonts w:ascii="宋体" w:hAnsi="宋体" w:eastAsia="宋体" w:cs="宋体"/>
          <w:color w:val="000"/>
          <w:sz w:val="28"/>
          <w:szCs w:val="28"/>
        </w:rPr>
        <w:t xml:space="preserve">　　3.继续规范国有经营性房屋资产出租管理，完成202_年度经营性房屋租赁租金市场评估指导价评估工作;</w:t>
      </w:r>
    </w:p>
    <w:p>
      <w:pPr>
        <w:ind w:left="0" w:right="0" w:firstLine="560"/>
        <w:spacing w:before="450" w:after="450" w:line="312" w:lineRule="auto"/>
      </w:pPr>
      <w:r>
        <w:rPr>
          <w:rFonts w:ascii="宋体" w:hAnsi="宋体" w:eastAsia="宋体" w:cs="宋体"/>
          <w:color w:val="000"/>
          <w:sz w:val="28"/>
          <w:szCs w:val="28"/>
        </w:rPr>
        <w:t xml:space="preserve">　　4.积极推动国有经营性房屋资产通过联交所公开挂牌方式拍卖租赁经营权。</w:t>
      </w:r>
    </w:p>
    <w:p>
      <w:pPr>
        <w:ind w:left="0" w:right="0" w:firstLine="560"/>
        <w:spacing w:before="450" w:after="450" w:line="312" w:lineRule="auto"/>
      </w:pPr>
      <w:r>
        <w:rPr>
          <w:rFonts w:ascii="宋体" w:hAnsi="宋体" w:eastAsia="宋体" w:cs="宋体"/>
          <w:color w:val="000"/>
          <w:sz w:val="28"/>
          <w:szCs w:val="28"/>
        </w:rPr>
        <w:t xml:space="preserve">　　(三) 优化国资监管方式，提高国企的效益和质量。</w:t>
      </w:r>
    </w:p>
    <w:p>
      <w:pPr>
        <w:ind w:left="0" w:right="0" w:firstLine="560"/>
        <w:spacing w:before="450" w:after="450" w:line="312" w:lineRule="auto"/>
      </w:pPr>
      <w:r>
        <w:rPr>
          <w:rFonts w:ascii="宋体" w:hAnsi="宋体" w:eastAsia="宋体" w:cs="宋体"/>
          <w:color w:val="000"/>
          <w:sz w:val="28"/>
          <w:szCs w:val="28"/>
        </w:rPr>
        <w:t xml:space="preserve">　　1.梳理完成区国资委履职清单，完成对外投资、资产评估等制度修订工作;</w:t>
      </w:r>
    </w:p>
    <w:p>
      <w:pPr>
        <w:ind w:left="0" w:right="0" w:firstLine="560"/>
        <w:spacing w:before="450" w:after="450" w:line="312" w:lineRule="auto"/>
      </w:pPr>
      <w:r>
        <w:rPr>
          <w:rFonts w:ascii="宋体" w:hAnsi="宋体" w:eastAsia="宋体" w:cs="宋体"/>
          <w:color w:val="000"/>
          <w:sz w:val="28"/>
          <w:szCs w:val="28"/>
        </w:rPr>
        <w:t xml:space="preserve">　　2.完善法人治理机制，继续推动区管国企公司章程梳理调整;</w:t>
      </w:r>
    </w:p>
    <w:p>
      <w:pPr>
        <w:ind w:left="0" w:right="0" w:firstLine="560"/>
        <w:spacing w:before="450" w:after="450" w:line="312" w:lineRule="auto"/>
      </w:pPr>
      <w:r>
        <w:rPr>
          <w:rFonts w:ascii="宋体" w:hAnsi="宋体" w:eastAsia="宋体" w:cs="宋体"/>
          <w:color w:val="000"/>
          <w:sz w:val="28"/>
          <w:szCs w:val="28"/>
        </w:rPr>
        <w:t xml:space="preserve">　　3.加强国资监管信息化建设，推动资金集中化管理，逐步建立企业动态监控体系和财务风险预警机制;</w:t>
      </w:r>
    </w:p>
    <w:p>
      <w:pPr>
        <w:ind w:left="0" w:right="0" w:firstLine="560"/>
        <w:spacing w:before="450" w:after="450" w:line="312" w:lineRule="auto"/>
      </w:pPr>
      <w:r>
        <w:rPr>
          <w:rFonts w:ascii="宋体" w:hAnsi="宋体" w:eastAsia="宋体" w:cs="宋体"/>
          <w:color w:val="000"/>
          <w:sz w:val="28"/>
          <w:szCs w:val="28"/>
        </w:rPr>
        <w:t xml:space="preserve">　　4. 调整中介机构库，优化财务总监、外部董监事等外部监督体系建设;</w:t>
      </w:r>
    </w:p>
    <w:p>
      <w:pPr>
        <w:ind w:left="0" w:right="0" w:firstLine="560"/>
        <w:spacing w:before="450" w:after="450" w:line="312" w:lineRule="auto"/>
      </w:pPr>
      <w:r>
        <w:rPr>
          <w:rFonts w:ascii="宋体" w:hAnsi="宋体" w:eastAsia="宋体" w:cs="宋体"/>
          <w:color w:val="000"/>
          <w:sz w:val="28"/>
          <w:szCs w:val="28"/>
        </w:rPr>
        <w:t xml:space="preserve">　　5.规范企业领导人员福利性待遇与履职待遇业务支出管理。</w:t>
      </w:r>
    </w:p>
    <w:p>
      <w:pPr>
        <w:ind w:left="0" w:right="0" w:firstLine="560"/>
        <w:spacing w:before="450" w:after="450" w:line="312" w:lineRule="auto"/>
      </w:pPr>
      <w:r>
        <w:rPr>
          <w:rFonts w:ascii="宋体" w:hAnsi="宋体" w:eastAsia="宋体" w:cs="宋体"/>
          <w:color w:val="000"/>
          <w:sz w:val="28"/>
          <w:szCs w:val="28"/>
        </w:rPr>
        <w:t xml:space="preserve">　　(四) 加强人才队伍建设，健全人才培养机制。</w:t>
      </w:r>
    </w:p>
    <w:p>
      <w:pPr>
        <w:ind w:left="0" w:right="0" w:firstLine="560"/>
        <w:spacing w:before="450" w:after="450" w:line="312" w:lineRule="auto"/>
      </w:pPr>
      <w:r>
        <w:rPr>
          <w:rFonts w:ascii="宋体" w:hAnsi="宋体" w:eastAsia="宋体" w:cs="宋体"/>
          <w:color w:val="000"/>
          <w:sz w:val="28"/>
          <w:szCs w:val="28"/>
        </w:rPr>
        <w:t xml:space="preserve">　　1.加大对企业领导人员的企业经营管理业务培训和中层干部的专业化技能培训;</w:t>
      </w:r>
    </w:p>
    <w:p>
      <w:pPr>
        <w:ind w:left="0" w:right="0" w:firstLine="560"/>
        <w:spacing w:before="450" w:after="450" w:line="312" w:lineRule="auto"/>
      </w:pPr>
      <w:r>
        <w:rPr>
          <w:rFonts w:ascii="宋体" w:hAnsi="宋体" w:eastAsia="宋体" w:cs="宋体"/>
          <w:color w:val="000"/>
          <w:sz w:val="28"/>
          <w:szCs w:val="28"/>
        </w:rPr>
        <w:t xml:space="preserve">　　2.加强年轻干部机关与国企双向交流;</w:t>
      </w:r>
    </w:p>
    <w:p>
      <w:pPr>
        <w:ind w:left="0" w:right="0" w:firstLine="560"/>
        <w:spacing w:before="450" w:after="450" w:line="312" w:lineRule="auto"/>
      </w:pPr>
      <w:r>
        <w:rPr>
          <w:rFonts w:ascii="宋体" w:hAnsi="宋体" w:eastAsia="宋体" w:cs="宋体"/>
          <w:color w:val="000"/>
          <w:sz w:val="28"/>
          <w:szCs w:val="28"/>
        </w:rPr>
        <w:t xml:space="preserve">　　3.探索建立企业高级管理人员和专业人才等市场化选聘的机制。</w:t>
      </w:r>
    </w:p>
    <w:p>
      <w:pPr>
        <w:ind w:left="0" w:right="0" w:firstLine="560"/>
        <w:spacing w:before="450" w:after="450" w:line="312" w:lineRule="auto"/>
      </w:pPr>
      <w:r>
        <w:rPr>
          <w:rFonts w:ascii="宋体" w:hAnsi="宋体" w:eastAsia="宋体" w:cs="宋体"/>
          <w:color w:val="000"/>
          <w:sz w:val="28"/>
          <w:szCs w:val="28"/>
        </w:rPr>
        <w:t xml:space="preserve">　　(五) 夯实企业党建基础，加强党风廉政建设。</w:t>
      </w:r>
    </w:p>
    <w:p>
      <w:pPr>
        <w:ind w:left="0" w:right="0" w:firstLine="560"/>
        <w:spacing w:before="450" w:after="450" w:line="312" w:lineRule="auto"/>
      </w:pPr>
      <w:r>
        <w:rPr>
          <w:rFonts w:ascii="宋体" w:hAnsi="宋体" w:eastAsia="宋体" w:cs="宋体"/>
          <w:color w:val="000"/>
          <w:sz w:val="28"/>
          <w:szCs w:val="28"/>
        </w:rPr>
        <w:t xml:space="preserve">　　认真学习领会习总书记在全国国有企业党的建设工作会议上的讲话精神，落实好两个“一以贯之”，继续夯实企业党建基础，发挥党组织的政治核心和领导核心作用，明确和落实党组织在公司法人治理结构中的法定定位，将全面从严治党要求落实到国有企业改革发展全过程和各领域。持续推进作风建设,切实履行党风廉政建设主体责任和监督责任，强化“第一责任人”和“一岗双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