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全力做好计量工作总结(必备48篇)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力做好计量工作总结1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全力做好计量工作总结2</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全力做好计量工作总结3</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全力做好计量工作总结4</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全力做好计量工作总结6</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全力做好计量工作总结7</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领导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&gt;一、坚定信念、注重修养，注重提高思想政治素质。</w:t>
      </w:r>
    </w:p>
    <w:p>
      <w:pPr>
        <w:ind w:left="0" w:right="0" w:firstLine="560"/>
        <w:spacing w:before="450" w:after="450" w:line="312" w:lineRule="auto"/>
      </w:pPr>
      <w:r>
        <w:rPr>
          <w:rFonts w:ascii="宋体" w:hAnsi="宋体" w:eastAsia="宋体" w:cs="宋体"/>
          <w:color w:val="000"/>
          <w:sz w:val="28"/>
          <w:szCs w:val="28"/>
        </w:rPr>
        <w:t xml:space="preserve">半年来，我认真学习党的路线方针政策，学习党的十八届及四中全会精神和一系列重要讲话精神，学习新时期下的政策法规，学习党和国家前沿政治理论及新观点新论断。积极参加第二批党的群众路线教育实践活动，扎实学习理想信念、马克思主义群众观、党的群众路线观等专题，观看《杨善洲》、《焦裕禄》、《雷锋》、《第一书记》等红色影片，认真做好学习笔记，开展自我检修自我净化，按照好干部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政治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&gt;二、谦虚学习、敢于担当，业务素质不断提高。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领导同事学、向实践学的方式加强计量业务知识学习。积极参加计量检定规程的宣传活动和培训班，学习新颁布的计量法律法规、计量检定规程、操作规范等。xx年xx参加xx市区六县计量业务知识的培训，顺利通过现场考核，获得天平、砝码、压力表、数字指示秤检定员证。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&gt;三、严谨细致，踏实肯干，努力提高执行力。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平，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&gt;四、团结同志，严于律己，树立良好形象。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平时能按照单位规章制度严格要求自己，把计量服务于人民放在首位。在政治纪律上，始终保持高度的敏锐性和坚定性，敢于抵制不正之风，刚正不阿。在工作纪律上，听从安排，服从分配，从不计较人个得失，主动关心帮助他人，顾全大局。坚持上下班时间，自觉遵守工作制度，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领导、向同事学习，发扬优点、克服不足、与时俱进、积极进取，力争提高自己的政治素质和业务水平，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全力做好计量工作总结8</w:t>
      </w:r>
    </w:p>
    <w:p>
      <w:pPr>
        <w:ind w:left="0" w:right="0" w:firstLine="560"/>
        <w:spacing w:before="450" w:after="450" w:line="312" w:lineRule="auto"/>
      </w:pPr>
      <w:r>
        <w:rPr>
          <w:rFonts w:ascii="宋体" w:hAnsi="宋体" w:eastAsia="宋体" w:cs="宋体"/>
          <w:color w:val="000"/>
          <w:sz w:val="28"/>
          <w:szCs w:val="28"/>
        </w:rPr>
        <w:t xml:space="preserve">通过建立健全各项制度、完善内部管理和优化操作流程，以提升服务意识出发，做好生产运行的保障护航工作。现将工作完成情况总结如下：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&gt;一、计划管理工作</w:t>
      </w:r>
    </w:p>
    <w:p>
      <w:pPr>
        <w:ind w:left="0" w:right="0" w:firstLine="560"/>
        <w:spacing w:before="450" w:after="450" w:line="312" w:lineRule="auto"/>
      </w:pPr>
      <w:r>
        <w:rPr>
          <w:rFonts w:ascii="宋体" w:hAnsi="宋体" w:eastAsia="宋体" w:cs="宋体"/>
          <w:color w:val="000"/>
          <w:sz w:val="28"/>
          <w:szCs w:val="28"/>
        </w:rPr>
        <w:t xml:space="preserve">1、制订《物料计划申报管理办法》规范物料计划申报流程，同时每月对所管物资材料的发料实行监督、检查，逐步提高物资材料供应、定额的合理性和科学性，在全面掌握库存的前提下，每月对公司各单位申报备件、材料和劳保计划进行严格审核、分类、汇总，及时、准确无误的把备品、备件及各类物资需求《物料计划明细》提报公司领导审批，保证了生产维修所需材料备件的及时供应。备品备件消耗在生产成本中占有重要份额，因此，完善备品备件的计划管理在公司降低成本活动中具有重要意义。同时兼顾具体的使用情况发放物资，做到先急后缓的原则，有力的保证了全年生产经营工作的顺利开展。</w:t>
      </w:r>
    </w:p>
    <w:p>
      <w:pPr>
        <w:ind w:left="0" w:right="0" w:firstLine="560"/>
        <w:spacing w:before="450" w:after="450" w:line="312" w:lineRule="auto"/>
      </w:pPr>
      <w:r>
        <w:rPr>
          <w:rFonts w:ascii="宋体" w:hAnsi="宋体" w:eastAsia="宋体" w:cs="宋体"/>
          <w:color w:val="000"/>
          <w:sz w:val="28"/>
          <w:szCs w:val="28"/>
        </w:rPr>
        <w:t xml:space="preserve">2、通过计划管理逐步探索物资消耗定额，依托仓储管理合理调配使用和提高材料利用率。在物资管理工作中，做到了“供、用、省”，实行集中发料，督促物资使用单位努力降低物资消耗。</w:t>
      </w:r>
    </w:p>
    <w:p>
      <w:pPr>
        <w:ind w:left="0" w:right="0" w:firstLine="560"/>
        <w:spacing w:before="450" w:after="450" w:line="312" w:lineRule="auto"/>
      </w:pPr>
      <w:r>
        <w:rPr>
          <w:rFonts w:ascii="宋体" w:hAnsi="宋体" w:eastAsia="宋体" w:cs="宋体"/>
          <w:color w:val="000"/>
          <w:sz w:val="28"/>
          <w:szCs w:val="28"/>
        </w:rPr>
        <w:t xml:space="preserve">3、针对部分单位反映问题与资材备件部协调，如铜质DN15水龙头质量问题。双方达成改供另一厂家的水龙头，以确保水龙头质量，减少工人改换水龙头频率，提高工作效率。</w:t>
      </w:r>
    </w:p>
    <w:p>
      <w:pPr>
        <w:ind w:left="0" w:right="0" w:firstLine="560"/>
        <w:spacing w:before="450" w:after="450" w:line="312" w:lineRule="auto"/>
      </w:pPr>
      <w:r>
        <w:rPr>
          <w:rFonts w:ascii="宋体" w:hAnsi="宋体" w:eastAsia="宋体" w:cs="宋体"/>
          <w:color w:val="000"/>
          <w:sz w:val="28"/>
          <w:szCs w:val="28"/>
        </w:rPr>
        <w:t xml:space="preserve">&gt;二、仓储管理工作</w:t>
      </w:r>
    </w:p>
    <w:p>
      <w:pPr>
        <w:ind w:left="0" w:right="0" w:firstLine="560"/>
        <w:spacing w:before="450" w:after="450" w:line="312" w:lineRule="auto"/>
      </w:pPr>
      <w:r>
        <w:rPr>
          <w:rFonts w:ascii="宋体" w:hAnsi="宋体" w:eastAsia="宋体" w:cs="宋体"/>
          <w:color w:val="000"/>
          <w:sz w:val="28"/>
          <w:szCs w:val="28"/>
        </w:rPr>
        <w:t xml:space="preserve">20xx年8月份中心仓库进行组建，从组织构架搭建到逐步完善到制度化管理。在公司领导和各单位的关心和支持下，中心仓库的管理不断完善，从制度建设和工作流程上着手，有效提高材料管理和服务质量的同时，较好的完成了全年的各项任务，为20xx年供料、保料工作划上了一个较圆满的句号。</w:t>
      </w:r>
    </w:p>
    <w:p>
      <w:pPr>
        <w:ind w:left="0" w:right="0" w:firstLine="560"/>
        <w:spacing w:before="450" w:after="450" w:line="312" w:lineRule="auto"/>
      </w:pPr>
      <w:r>
        <w:rPr>
          <w:rFonts w:ascii="宋体" w:hAnsi="宋体" w:eastAsia="宋体" w:cs="宋体"/>
          <w:color w:val="000"/>
          <w:sz w:val="28"/>
          <w:szCs w:val="28"/>
        </w:rPr>
        <w:t xml:space="preserve">1、统筹安排库存物资盘点清查接收工作。</w:t>
      </w:r>
    </w:p>
    <w:p>
      <w:pPr>
        <w:ind w:left="0" w:right="0" w:firstLine="560"/>
        <w:spacing w:before="450" w:after="450" w:line="312" w:lineRule="auto"/>
      </w:pPr>
      <w:r>
        <w:rPr>
          <w:rFonts w:ascii="宋体" w:hAnsi="宋体" w:eastAsia="宋体" w:cs="宋体"/>
          <w:color w:val="000"/>
          <w:sz w:val="28"/>
          <w:szCs w:val="28"/>
        </w:rPr>
        <w:t xml:space="preserve">我部门按照公司对仓储管理工作的整体安排要求，对库存积压物资进行盘点清查接收工作。</w:t>
      </w:r>
    </w:p>
    <w:p>
      <w:pPr>
        <w:ind w:left="0" w:right="0" w:firstLine="560"/>
        <w:spacing w:before="450" w:after="450" w:line="312" w:lineRule="auto"/>
      </w:pPr>
      <w:r>
        <w:rPr>
          <w:rFonts w:ascii="宋体" w:hAnsi="宋体" w:eastAsia="宋体" w:cs="宋体"/>
          <w:color w:val="000"/>
          <w:sz w:val="28"/>
          <w:szCs w:val="28"/>
        </w:rPr>
        <w:t xml:space="preserve">2、建立健全在库保管机制、优化库存管理。</w:t>
      </w:r>
    </w:p>
    <w:p>
      <w:pPr>
        <w:ind w:left="0" w:right="0" w:firstLine="560"/>
        <w:spacing w:before="450" w:after="450" w:line="312" w:lineRule="auto"/>
      </w:pPr>
      <w:r>
        <w:rPr>
          <w:rFonts w:ascii="宋体" w:hAnsi="宋体" w:eastAsia="宋体" w:cs="宋体"/>
          <w:color w:val="000"/>
          <w:sz w:val="28"/>
          <w:szCs w:val="28"/>
        </w:rPr>
        <w:t xml:space="preserve">根据自身库房因素制订《库存物资出入库管理办法》，明确并严格执行备件材料出入库流程和单据操作流程，以不同的.模式进行保管工作。面对十多间的库房为核心库房的备件材料入手优化，库存物料一律建立物料存放卡，注明料号、品名、数量，严格按照先进先出原则发放物料。</w:t>
      </w:r>
    </w:p>
    <w:p>
      <w:pPr>
        <w:ind w:left="0" w:right="0" w:firstLine="560"/>
        <w:spacing w:before="450" w:after="450" w:line="312" w:lineRule="auto"/>
      </w:pPr>
      <w:r>
        <w:rPr>
          <w:rFonts w:ascii="宋体" w:hAnsi="宋体" w:eastAsia="宋体" w:cs="宋体"/>
          <w:color w:val="000"/>
          <w:sz w:val="28"/>
          <w:szCs w:val="28"/>
        </w:rPr>
        <w:t xml:space="preserve">3、在库房帐物相符方面，也开展了大量的工作，主要有以下几种方式：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a、建立中心仓库到货验收制度，所有到货物料由采购人员开出到货验收单给仓库。实行单据流程的严格把控，避免因操作不规范造成的帐务不符；</w:t>
      </w:r>
    </w:p>
    <w:p>
      <w:pPr>
        <w:ind w:left="0" w:right="0" w:firstLine="560"/>
        <w:spacing w:before="450" w:after="450" w:line="312" w:lineRule="auto"/>
      </w:pPr>
      <w:r>
        <w:rPr>
          <w:rFonts w:ascii="宋体" w:hAnsi="宋体" w:eastAsia="宋体" w:cs="宋体"/>
          <w:color w:val="000"/>
          <w:sz w:val="28"/>
          <w:szCs w:val="28"/>
        </w:rPr>
        <w:t xml:space="preserve">b、月末入库单与验收单实行相核对进行结算，所有单据实行签名制；规范化检查对帐物相符的监督指导；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c、加强库房堆放管理，逐步完善库容、库貌的管理。</w:t>
      </w:r>
    </w:p>
    <w:p>
      <w:pPr>
        <w:ind w:left="0" w:right="0" w:firstLine="560"/>
        <w:spacing w:before="450" w:after="450" w:line="312" w:lineRule="auto"/>
      </w:pPr>
      <w:r>
        <w:rPr>
          <w:rFonts w:ascii="宋体" w:hAnsi="宋体" w:eastAsia="宋体" w:cs="宋体"/>
          <w:color w:val="000"/>
          <w:sz w:val="28"/>
          <w:szCs w:val="28"/>
        </w:rPr>
        <w:t xml:space="preserve">d、建立健全一套完整有效地核算报表制度。</w:t>
      </w:r>
    </w:p>
    <w:p>
      <w:pPr>
        <w:ind w:left="0" w:right="0" w:firstLine="560"/>
        <w:spacing w:before="450" w:after="450" w:line="312" w:lineRule="auto"/>
      </w:pPr>
      <w:r>
        <w:rPr>
          <w:rFonts w:ascii="宋体" w:hAnsi="宋体" w:eastAsia="宋体" w:cs="宋体"/>
          <w:color w:val="000"/>
          <w:sz w:val="28"/>
          <w:szCs w:val="28"/>
        </w:rPr>
        <w:t xml:space="preserve">&gt;三、计量管理工作</w:t>
      </w:r>
    </w:p>
    <w:p>
      <w:pPr>
        <w:ind w:left="0" w:right="0" w:firstLine="560"/>
        <w:spacing w:before="450" w:after="450" w:line="312" w:lineRule="auto"/>
      </w:pPr>
      <w:r>
        <w:rPr>
          <w:rFonts w:ascii="宋体" w:hAnsi="宋体" w:eastAsia="宋体" w:cs="宋体"/>
          <w:color w:val="000"/>
          <w:sz w:val="28"/>
          <w:szCs w:val="28"/>
        </w:rPr>
        <w:t xml:space="preserve">严格遵守计量的各项规章制度，认真传达、贯彻公司的各项指示精神，完成各项工作任务。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1、认真学习及宣传、贯彻计量法规。通过参加计量例会和计量内审员培训增强自身的计量管理水平，同时宣传并贯彻落实计量法规。</w:t>
      </w:r>
    </w:p>
    <w:p>
      <w:pPr>
        <w:ind w:left="0" w:right="0" w:firstLine="560"/>
        <w:spacing w:before="450" w:after="450" w:line="312" w:lineRule="auto"/>
      </w:pPr>
      <w:r>
        <w:rPr>
          <w:rFonts w:ascii="宋体" w:hAnsi="宋体" w:eastAsia="宋体" w:cs="宋体"/>
          <w:color w:val="000"/>
          <w:sz w:val="28"/>
          <w:szCs w:val="28"/>
        </w:rPr>
        <w:t xml:space="preserve">2、加强指导和服务各单位，强化企业计量基础管理，提高企业计量保证能力。通过现场检查督促园林绿公司对2台便携式报警器进行补检，1台电子称和1台案称均依法送检。快餐中心2台固定式报警器、2台便携式报警器4台电子称依法进行送检。强化计量监督管理与基础服务工作。</w:t>
      </w:r>
    </w:p>
    <w:p>
      <w:pPr>
        <w:ind w:left="0" w:right="0" w:firstLine="560"/>
        <w:spacing w:before="450" w:after="450" w:line="312" w:lineRule="auto"/>
      </w:pPr>
      <w:r>
        <w:rPr>
          <w:rFonts w:ascii="宋体" w:hAnsi="宋体" w:eastAsia="宋体" w:cs="宋体"/>
          <w:color w:val="000"/>
          <w:sz w:val="28"/>
          <w:szCs w:val="28"/>
        </w:rPr>
        <w:t xml:space="preserve">3、编制《计量工作管理办法》和《计量单位使用管理标准》，建立健全长效的管理机制并规范公司的计量管理工作流程。依照办法强化各单位内部的计量管理工作，提升管理水平。</w:t>
      </w:r>
    </w:p>
    <w:p>
      <w:pPr>
        <w:ind w:left="0" w:right="0" w:firstLine="560"/>
        <w:spacing w:before="450" w:after="450" w:line="312" w:lineRule="auto"/>
      </w:pPr>
      <w:r>
        <w:rPr>
          <w:rFonts w:ascii="宋体" w:hAnsi="宋体" w:eastAsia="宋体" w:cs="宋体"/>
          <w:color w:val="000"/>
          <w:sz w:val="28"/>
          <w:szCs w:val="28"/>
        </w:rPr>
        <w:t xml:space="preserve">4、完善计量器具的管理工作。对公司计量检测设备实行“A、B、C”类管理，做到登记台帐并严格执行计量管理规定，合理编制周期检定计量，向上级计量部门或有资格有可溯源的部门定期送检查并取得检定合格证书；测量设备严格执行检定规程，根据计量检测设备的分布情况、使用频度、使用年限、使用环境、准确度等因素合理安排周期检定计划，分类管理，确保在用测量设备始终处于受控状态。从而保证了计量标准和强制检定的计量检测设备合格率100%，实现在用计量检测设备的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1、由于对生产经营活动地预测性不高，造成临时或急件计划偏多。</w:t>
      </w:r>
    </w:p>
    <w:p>
      <w:pPr>
        <w:ind w:left="0" w:right="0" w:firstLine="560"/>
        <w:spacing w:before="450" w:after="450" w:line="312" w:lineRule="auto"/>
      </w:pPr>
      <w:r>
        <w:rPr>
          <w:rFonts w:ascii="宋体" w:hAnsi="宋体" w:eastAsia="宋体" w:cs="宋体"/>
          <w:color w:val="000"/>
          <w:sz w:val="28"/>
          <w:szCs w:val="28"/>
        </w:rPr>
        <w:t xml:space="preserve">2、公司计量管理基础工作薄弱，员工计量意识不强。计量器具配备较少或未按要求进行计量检定校准。如快餐中心的安全计量器具使用多年未送检。园林绿化公司的2台报警器在20xx年4月份已过检定日期仍投入使用。</w:t>
      </w:r>
    </w:p>
    <w:p>
      <w:pPr>
        <w:ind w:left="0" w:right="0" w:firstLine="560"/>
        <w:spacing w:before="450" w:after="450" w:line="312" w:lineRule="auto"/>
      </w:pPr>
      <w:r>
        <w:rPr>
          <w:rFonts w:ascii="宋体" w:hAnsi="宋体" w:eastAsia="宋体" w:cs="宋体"/>
          <w:color w:val="000"/>
          <w:sz w:val="28"/>
          <w:szCs w:val="28"/>
        </w:rPr>
        <w:t xml:space="preserve">3、中心仓库计量器具的配备缺泛。物资验收质量存在困难，一是仓库人员技术水平受限；二是计量器具缺少影响；三是到货物资数量影响；四是验收标准缺少。</w:t>
      </w:r>
    </w:p>
    <w:p>
      <w:pPr>
        <w:ind w:left="0" w:right="0" w:firstLine="560"/>
        <w:spacing w:before="450" w:after="450" w:line="312" w:lineRule="auto"/>
      </w:pPr>
      <w:r>
        <w:rPr>
          <w:rFonts w:ascii="宋体" w:hAnsi="宋体" w:eastAsia="宋体" w:cs="宋体"/>
          <w:color w:val="000"/>
          <w:sz w:val="28"/>
          <w:szCs w:val="28"/>
        </w:rPr>
        <w:t xml:space="preserve">4、中心仓库由于库房和劳动力等因素造成库存物资摆放不规范。</w:t>
      </w:r>
    </w:p>
    <w:p>
      <w:pPr>
        <w:ind w:left="0" w:right="0" w:firstLine="560"/>
        <w:spacing w:before="450" w:after="450" w:line="312" w:lineRule="auto"/>
      </w:pPr>
      <w:r>
        <w:rPr>
          <w:rFonts w:ascii="宋体" w:hAnsi="宋体" w:eastAsia="宋体" w:cs="宋体"/>
          <w:color w:val="000"/>
          <w:sz w:val="28"/>
          <w:szCs w:val="28"/>
        </w:rPr>
        <w:t xml:space="preserve">5、库存物资管理系统功能的局限性。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1、在20xx年计化管理模式的基础上，在管理方面进一步深化。加强对临时或急件计划的管理，同时对库存状况进行分析：拟建立库存缺货状况表和库存超储状况表。确保对库存结构变动的监控。</w:t>
      </w:r>
    </w:p>
    <w:p>
      <w:pPr>
        <w:ind w:left="0" w:right="0" w:firstLine="560"/>
        <w:spacing w:before="450" w:after="450" w:line="312" w:lineRule="auto"/>
      </w:pPr>
      <w:r>
        <w:rPr>
          <w:rFonts w:ascii="宋体" w:hAnsi="宋体" w:eastAsia="宋体" w:cs="宋体"/>
          <w:color w:val="000"/>
          <w:sz w:val="28"/>
          <w:szCs w:val="28"/>
        </w:rPr>
        <w:t xml:space="preserve">2、需要进一步加强基础管理工作，完善各种管理制度，提高计划的及时性和准确度，加强与使用单位的沟通交流，建立资材备件的评价体系和淘汰机制。</w:t>
      </w:r>
    </w:p>
    <w:p>
      <w:pPr>
        <w:ind w:left="0" w:right="0" w:firstLine="560"/>
        <w:spacing w:before="450" w:after="450" w:line="312" w:lineRule="auto"/>
      </w:pPr>
      <w:r>
        <w:rPr>
          <w:rFonts w:ascii="宋体" w:hAnsi="宋体" w:eastAsia="宋体" w:cs="宋体"/>
          <w:color w:val="000"/>
          <w:sz w:val="28"/>
          <w:szCs w:val="28"/>
        </w:rPr>
        <w:t xml:space="preserve">3、抓好仓库管理工作，加强库容、库貌管理，继续完善各项管理制度，强化服务意识，提高工作效率，保障生产需求。</w:t>
      </w:r>
    </w:p>
    <w:p>
      <w:pPr>
        <w:ind w:left="0" w:right="0" w:firstLine="560"/>
        <w:spacing w:before="450" w:after="450" w:line="312" w:lineRule="auto"/>
      </w:pPr>
      <w:r>
        <w:rPr>
          <w:rFonts w:ascii="宋体" w:hAnsi="宋体" w:eastAsia="宋体" w:cs="宋体"/>
          <w:color w:val="000"/>
          <w:sz w:val="28"/>
          <w:szCs w:val="28"/>
        </w:rPr>
        <w:t xml:space="preserve">4、进一步加强以库房为核心的材料流程走向约束，严格执行出入库流程。加强对库存物资的入库、出库、存储状态以及存储环境等情况的分析，并提出相应处理措施。</w:t>
      </w:r>
    </w:p>
    <w:p>
      <w:pPr>
        <w:ind w:left="0" w:right="0" w:firstLine="560"/>
        <w:spacing w:before="450" w:after="450" w:line="312" w:lineRule="auto"/>
      </w:pPr>
      <w:r>
        <w:rPr>
          <w:rFonts w:ascii="宋体" w:hAnsi="宋体" w:eastAsia="宋体" w:cs="宋体"/>
          <w:color w:val="000"/>
          <w:sz w:val="28"/>
          <w:szCs w:val="28"/>
        </w:rPr>
        <w:t xml:space="preserve">5、抓好计量宣传工作，提高员工的计量意识。强化计量监督管理与基础服务工作。以计量台账为切入点，实行“全面管理，保证重点，区别管理”的管理方法，即：计量标准器具和强制检定的计量检测设备重点控制。</w:t>
      </w:r>
    </w:p>
    <w:p>
      <w:pPr>
        <w:ind w:left="0" w:right="0" w:firstLine="560"/>
        <w:spacing w:before="450" w:after="450" w:line="312" w:lineRule="auto"/>
      </w:pPr>
      <w:r>
        <w:rPr>
          <w:rFonts w:ascii="宋体" w:hAnsi="宋体" w:eastAsia="宋体" w:cs="宋体"/>
          <w:color w:val="000"/>
          <w:sz w:val="28"/>
          <w:szCs w:val="28"/>
        </w:rPr>
        <w:t xml:space="preserve">6、按照设备管理部要求做好各单位计量要求导出工作和仪器校准测试报告的有效性确认记录。</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全力做好计量工作总结9</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全力做好计量工作总结10</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全力做好计量工作总结11</w:t>
      </w:r>
    </w:p>
    <w:p>
      <w:pPr>
        <w:ind w:left="0" w:right="0" w:firstLine="560"/>
        <w:spacing w:before="450" w:after="450" w:line="312" w:lineRule="auto"/>
      </w:pPr>
      <w:r>
        <w:rPr>
          <w:rFonts w:ascii="宋体" w:hAnsi="宋体" w:eastAsia="宋体" w:cs="宋体"/>
          <w:color w:val="000"/>
          <w:sz w:val="28"/>
          <w:szCs w:val="28"/>
        </w:rPr>
        <w:t xml:space="preserve">按照区局20xx年计量工作要点，结合我市实际，在局党组、局长和班子的领导下，以_理论和“三个代表”重要思想为指导，以科学发展观统领全局，认真贯彻党的_会议精神，进一步解放思想，深入学习实践科学发展观，围绕工业强市，以“能源计量、民生计量”为重点，以服务经济、促进发展为主题,全面履行职责，不断提升计量工作服务百色经济社会发展的有效性，为建设和谐百色效益百色和富民惠民行动作出了新贡献。现将全年工作情况总结报告如下：</w:t>
      </w:r>
    </w:p>
    <w:p>
      <w:pPr>
        <w:ind w:left="0" w:right="0" w:firstLine="560"/>
        <w:spacing w:before="450" w:after="450" w:line="312" w:lineRule="auto"/>
      </w:pPr>
      <w:r>
        <w:rPr>
          <w:rFonts w:ascii="宋体" w:hAnsi="宋体" w:eastAsia="宋体" w:cs="宋体"/>
          <w:color w:val="000"/>
          <w:sz w:val="28"/>
          <w:szCs w:val="28"/>
        </w:rPr>
        <w:t xml:space="preserve">&gt;一、民生计量工作开展情况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xx年我市民生计量工作成效明显。</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100%、、、100%、。</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经检定合格7474台件，合格率由上年的％上升到现在的％；检查市场公平秤89台，受检率由去年％提高到；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（2）“健康计量进医院”工作情况。共检查医院21家，检查医用等计量器具135台件，受检率从去年提高到；对确有困难的乡镇医院医用计量器具免费检定38台，减少收费检定22台，减免收费共5100元。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 %提高到现在100%；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抽查与百姓生活和与农业生产密切相关的15种定量包装商品制造企业56家，107批次，净含量合格率为；抽查流通企业27家，43批次，净含量合格率为98%，比上年上升1个百分点。对不合格企业进行分析，我们发现大米生产企业中有部分不合格，主要原因是未能很好地控制水分散失，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2）强化加油机的计量监管，开展在用燃油加油机专项监督检查。共检查加油站62家，检查在用加油机总数396台件，具有有效期内检定证书的加油机台件数为396台，受检率达到100％，其中防作弊加油机192台，62家A、B级加油站都实现“六有”。</w:t>
      </w:r>
    </w:p>
    <w:p>
      <w:pPr>
        <w:ind w:left="0" w:right="0" w:firstLine="560"/>
        <w:spacing w:before="450" w:after="450" w:line="312" w:lineRule="auto"/>
      </w:pPr>
      <w:r>
        <w:rPr>
          <w:rFonts w:ascii="宋体" w:hAnsi="宋体" w:eastAsia="宋体" w:cs="宋体"/>
          <w:color w:val="000"/>
          <w:sz w:val="28"/>
          <w:szCs w:val="28"/>
        </w:rPr>
        <w:t xml:space="preserve">&gt;二、能源计量工作开展情况</w:t>
      </w:r>
    </w:p>
    <w:p>
      <w:pPr>
        <w:ind w:left="0" w:right="0" w:firstLine="560"/>
        <w:spacing w:before="450" w:after="450" w:line="312" w:lineRule="auto"/>
      </w:pPr>
      <w:r>
        <w:rPr>
          <w:rFonts w:ascii="宋体" w:hAnsi="宋体" w:eastAsia="宋体" w:cs="宋体"/>
          <w:color w:val="000"/>
          <w:sz w:val="28"/>
          <w:szCs w:val="28"/>
        </w:rPr>
        <w:t xml:space="preserve">按照区局的工作部署和年度目标要求，结合我市实际，始终坚持为企业提供优</w:t>
      </w:r>
    </w:p>
    <w:p>
      <w:pPr>
        <w:ind w:left="0" w:right="0" w:firstLine="560"/>
        <w:spacing w:before="450" w:after="450" w:line="312" w:lineRule="auto"/>
      </w:pPr>
      <w:r>
        <w:rPr>
          <w:rFonts w:ascii="宋体" w:hAnsi="宋体" w:eastAsia="宋体" w:cs="宋体"/>
          <w:color w:val="000"/>
          <w:sz w:val="28"/>
          <w:szCs w:val="28"/>
        </w:rPr>
        <w:t xml:space="preserve">计量科年度工作总结第2页</w:t>
      </w:r>
    </w:p>
    <w:p>
      <w:pPr>
        <w:ind w:left="0" w:right="0" w:firstLine="560"/>
        <w:spacing w:before="450" w:after="450" w:line="312" w:lineRule="auto"/>
      </w:pPr>
      <w:r>
        <w:rPr>
          <w:rFonts w:ascii="宋体" w:hAnsi="宋体" w:eastAsia="宋体" w:cs="宋体"/>
          <w:color w:val="000"/>
          <w:sz w:val="28"/>
          <w:szCs w:val="28"/>
        </w:rPr>
        <w:t xml:space="preserve">质高效服务的宗旨，坚持“计量先行，节能为本”的原则，在得到市政府提出的节能降耗约束性指标后，我们科学地制订了年度能源计量工作方案(计划)，对能源计量管理工作提出具体要求，在各县局积极行动，各有关企业主动并配合我们开展工作的情况下，认真开展能源计量宣传，狠抓能源计量管理工作，积极帮扶、指导重点耗能企业建立能源计量管理体系，完善相关制度，促进节能降耗和污染减排，进一步增强了企业能源计量意识，能源计量管理水平也得到了进一步提高，圆满地完成了年度能源计量工作目标和任务。</w:t>
      </w:r>
    </w:p>
    <w:p>
      <w:pPr>
        <w:ind w:left="0" w:right="0" w:firstLine="560"/>
        <w:spacing w:before="450" w:after="450" w:line="312" w:lineRule="auto"/>
      </w:pPr>
      <w:r>
        <w:rPr>
          <w:rFonts w:ascii="宋体" w:hAnsi="宋体" w:eastAsia="宋体" w:cs="宋体"/>
          <w:color w:val="000"/>
          <w:sz w:val="28"/>
          <w:szCs w:val="28"/>
        </w:rPr>
        <w:t xml:space="preserve">1、制定计划，加强工作指导。组织对11个县、区企业进行节能降耗工作调研和考察，了解我市节能降耗工作的现状、症结和建议，学习兄弟市的节能降耗先进经验做法。通过调查研究，结合区局的有关部署，下发了20xx年能源计量工作实施方案和能源计量管理推进计划表，指导各县局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根据区局文件的精神，结合我市实际，要求采取多种方式，开展能源计量工作宣传活动，为全社会营造良好的节能降耗氛围。有11个县区先后宣贯了《用能单位能源计量器具配备和管理通则》GB17167-20xx标准等，三十多家企业以会议形式学习了该《通则》。</w:t>
      </w:r>
    </w:p>
    <w:p>
      <w:pPr>
        <w:ind w:left="0" w:right="0" w:firstLine="560"/>
        <w:spacing w:before="450" w:after="450" w:line="312" w:lineRule="auto"/>
      </w:pPr>
      <w:r>
        <w:rPr>
          <w:rFonts w:ascii="宋体" w:hAnsi="宋体" w:eastAsia="宋体" w:cs="宋体"/>
          <w:color w:val="000"/>
          <w:sz w:val="28"/>
          <w:szCs w:val="28"/>
        </w:rPr>
        <w:t xml:space="preserve">3、加强能源计量监督检查。依法开展《用能单位能源计量器具配备和管理通则》贯彻执行情况监督检查。按照区局的部署，我市对列入省重点耗能企业39家和年耗能1万吨标煤以上的独立核算用能单位，开展能源计量器具配备、计量器具管理、能源耗用数据利用等情况的监督检查。全市共检查了39家企业，除7家企业自报停产外，其余均填好了《能源计量器具配备和管理情况调查表》和现场检查表等，其中发出整改建议书12份。通过检查和整改，基本掌握了企业能源计量器具配备情况和能源计量管理的状况，其中进出主要用能设备能源计量器具配备率超过90％的企业有32家；进出用能单位能源计量器具配备率达100％企业有30家，占总数％；进出主要次级用能单位能源计量器具配备率达100％的企业有29家，占总数％。</w:t>
      </w:r>
    </w:p>
    <w:p>
      <w:pPr>
        <w:ind w:left="0" w:right="0" w:firstLine="560"/>
        <w:spacing w:before="450" w:after="450" w:line="312" w:lineRule="auto"/>
      </w:pPr>
      <w:r>
        <w:rPr>
          <w:rFonts w:ascii="宋体" w:hAnsi="宋体" w:eastAsia="宋体" w:cs="宋体"/>
          <w:color w:val="000"/>
          <w:sz w:val="28"/>
          <w:szCs w:val="28"/>
        </w:rPr>
        <w:t xml:space="preserve">4、积极开展能源计量帮扶活动。一是6月份我局到百色银海铝业有限公司举行“能源计量服务工程”启动仪式，组织重点用能单位、市级有关部门和技术机构的领导和有关人员观摩企业能源计量工作，市政府领导对我们的能源计量工作给予肯定。有关企业围绕我局部署的“开展能源计量服务工程”的活动要求，进一步提高对能源计量管理工作重要性的认识，计量检测工作水平得到了迅速提高，发挥了计量工作在生产经营中的作用，能源计量工作逐步走上了规范化、科学化和程序化发展轨道，先后有苹果铝业等25家企业完善了计量组织机构，形成了纵向到底、横向到边、自上而下、层层展开的能源计量网络格局。二是帮助32家企业建立能源计量管理制度和完成了《能源计量器具配备和管理企业自查报告》，引导企业申办计量保证体系确认。三是协助32家企业制定节能降耗方案，在能源平衡测试、能源计量器具配备和管理等方面提供指导。靖西县局为部分企业用能设备的设计、安装和使用提供指导，帮助企业发现用能问题，取得较好效果。四是深入32家企业开展检定、校准服务，百色市计量测试研究所深入重点耗能企业，对能源计量器具进行检定、校准服务，受检率达100％，受检合格率100％。五是按“数据说话”，树立计量数据的权威性。完善的计量检测体系，正确对能源计量数据的采集、处理与分析，为企业能源结算提供了支撑，有32家企业能源消耗都按表结算，改变了过去理论平摊的做法，提高了成本核算的真实性，更准确地分析出工序能耗增降的原因，提出节能降耗的新措施，促进了企业技术改造。</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计量器具受检率得到提高。通过半年来工作努力，与之相关的\'计量器具受检率得到明显的提高，其中集贸市场计量器具受检率提高了个百分点，医疗卫生用计量器具受检率提高了个百分点，眼镜制配用计量器具受检率提高了个百分点，燃油加油机受检率到达100%.</w:t>
      </w:r>
    </w:p>
    <w:p>
      <w:pPr>
        <w:ind w:left="0" w:right="0" w:firstLine="560"/>
        <w:spacing w:before="450" w:after="450" w:line="312" w:lineRule="auto"/>
      </w:pPr>
      <w:r>
        <w:rPr>
          <w:rFonts w:ascii="宋体" w:hAnsi="宋体" w:eastAsia="宋体" w:cs="宋体"/>
          <w:color w:val="000"/>
          <w:sz w:val="28"/>
          <w:szCs w:val="28"/>
        </w:rPr>
        <w:t xml:space="preserve">2、疑难问题得到初步解决。集贸市场因为环境复杂流动性大，计量管理薄弱，通过与市场管理者一同参与使工作较好的得到推进，通过各县实施免费检定使刁蛮户也愿意配合了。由于市、县卫生局参与了工作活动，医疗卫生单位计量器具的管理相对比以前要容易一些，大多数医疗卫生单位积极配合健康计量进医院活动。全市基本完成了六类民生计量器具的基本情况登记造册。</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全力做好计量工作总结13</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20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20%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20xx年3月21日至4月1日在市政务服务中心集中办公，八部门分工协调，统一审核材料，及时交换意见，对符合条件企业一次办结联检。集中期间，有31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20xx年我们通过详细调查，在充分掌握信息的基础上，认真做好自动情报的收集工作，全年顺利完成情报交换工作，共计发出情报交换40份，其中贷款担保费用20份，利息所得20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20xx年对外商投资企业和外国企业所得税汇缴软件作了较大改动而产生的新问题，积极细化辅导层次，加大宣传力度。20xx年度国税部门办理登记注册的外资企业58户，开业企业37户，开业的企业全部进行了汇算清缴，汇算清缴率达100%。其中，盈利企业5户，盈利面为14%，汇算清缴共调整企业4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20xx年11月，按照国家_《国家_关于做好20xx-20xx年度外商投资企业和外国企业所得税汇算清缴数据修订工作的通知》（国税函〔20xx〕1037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25份，其中结合总局下发的纳税评估相关指标，制订出了《淮南市纳税评估指标表》，使涉外税务审计与纳税评估有机结合，全年共完成涉外审计户数14户，其中纳税评估4户。在机构分设后的短短两个月时间里，我们针对开发区分局刚刚成立，人员缺乏、情况不熟的现状，不等不靠，安排科内同志带队，并从开发区分局抽调三名业务素质好，工作能力强，综合素质优的同志组成两个审计小组，对6户企业进行了税务审计，4户企业进行了纳税评估，取得了良好的成效。共调整应纳税所得额元，调减亏损元，与此同时，加强了对6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20xx年度根据省局的统一部署安排，年初对2户餐饮业进行了转让定价调查，通过实地调查对餐饮业转让定价问题写出了专题报告。9月份我们为做好省局安排的2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2户企业共调整应纳税所得额元，调减亏损元。转贴于</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全力做好计量工作总结14</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全力做好计量工作总结16</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全力做好计量工作总结17</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2025-08-08T00:17:01+08:00</dcterms:created>
  <dcterms:modified xsi:type="dcterms:W3CDTF">2025-08-08T00:17:01+08:00</dcterms:modified>
</cp:coreProperties>
</file>

<file path=docProps/custom.xml><?xml version="1.0" encoding="utf-8"?>
<Properties xmlns="http://schemas.openxmlformats.org/officeDocument/2006/custom-properties" xmlns:vt="http://schemas.openxmlformats.org/officeDocument/2006/docPropsVTypes"/>
</file>