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大学书记思政工作总结(精选3篇)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书记思政工作总结1前两天，单位组织党员干部去看根据沈浩同志先进事迹改编的电影《第一书记》，沈浩作为“中国第一村”的村支部书记，他的一生为我们每个党员作出了光辉的榜样，他是以生命诠释了一个大写“人”的真正含义。做为一个_人的本色。当安徽省...</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大学书记思政工作总结1</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_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xx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_人的本色。作为一个_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_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这座高山，在小岗人心目中无可比拟的分量，是他6年来在小岗村“做人”做出来的。是做为一个_人、做为一个村官干部踏踏实实为人民工作做出来的。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刻嬗变的时代，_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大学书记思政工作总结2</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用多种方式来激励学生，使每个学生得到充分展示，充分发挥优等生的作用，充分发挥小组长的作用，充分培养学生人合作学习的意识，大力提倡学生之间的互相帮助，我常给学生说，你帮助了别人，你并没有失去什么，反而收获了同学之间的友谊，这是比什么都好的东西。形成了“收放自如，张驰有度”的治班方略，把素质教育要求下的学生管理和课改理念下的治学之道有机统一起来。</w:t>
      </w:r>
    </w:p>
    <w:p>
      <w:pPr>
        <w:ind w:left="0" w:right="0" w:firstLine="560"/>
        <w:spacing w:before="450" w:after="450" w:line="312" w:lineRule="auto"/>
      </w:pPr>
      <w:r>
        <w:rPr>
          <w:rFonts w:ascii="黑体" w:hAnsi="黑体" w:eastAsia="黑体" w:cs="黑体"/>
          <w:color w:val="000000"/>
          <w:sz w:val="36"/>
          <w:szCs w:val="36"/>
          <w:b w:val="1"/>
          <w:bCs w:val="1"/>
        </w:rPr>
        <w:t xml:space="preserve">大学书记思政工作总结3</w:t>
      </w:r>
    </w:p>
    <w:p>
      <w:pPr>
        <w:ind w:left="0" w:right="0" w:firstLine="560"/>
        <w:spacing w:before="450" w:after="450" w:line="312" w:lineRule="auto"/>
      </w:pPr>
      <w:r>
        <w:rPr>
          <w:rFonts w:ascii="宋体" w:hAnsi="宋体" w:eastAsia="宋体" w:cs="宋体"/>
          <w:color w:val="000"/>
          <w:sz w:val="28"/>
          <w:szCs w:val="28"/>
        </w:rPr>
        <w:t xml:space="preserve">我于20xx年4月从武汉调任WW，先后担任市委副书记、代市长，市长、市委书记、人大会主任。从特大城市ww到WW这样一个欠发达的地方工作，既感到反差大、压力重重，又感到责任重大、使命光荣，唯有殚精竭虑、鞠躬尽瘁、不负众望。回顾近三年的工作实践，感触颇多，收获巨大，有以下六个方面是自己牢牢把握，紧抓不放和强力推进的，也取得了一定成效。</w:t>
      </w:r>
    </w:p>
    <w:p>
      <w:pPr>
        <w:ind w:left="0" w:right="0" w:firstLine="560"/>
        <w:spacing w:before="450" w:after="450" w:line="312" w:lineRule="auto"/>
      </w:pPr>
      <w:r>
        <w:rPr>
          <w:rFonts w:ascii="宋体" w:hAnsi="宋体" w:eastAsia="宋体" w:cs="宋体"/>
          <w:color w:val="000"/>
          <w:sz w:val="28"/>
          <w:szCs w:val="28"/>
        </w:rPr>
        <w:t xml:space="preserve">一、坚持政治坚定，着力增强全局意识，努力提高把握大局的能力</w:t>
      </w:r>
    </w:p>
    <w:p>
      <w:pPr>
        <w:ind w:left="0" w:right="0" w:firstLine="560"/>
        <w:spacing w:before="450" w:after="450" w:line="312" w:lineRule="auto"/>
      </w:pPr>
      <w:r>
        <w:rPr>
          <w:rFonts w:ascii="宋体" w:hAnsi="宋体" w:eastAsia="宋体" w:cs="宋体"/>
          <w:color w:val="000"/>
          <w:sz w:val="28"/>
          <w:szCs w:val="28"/>
        </w:rPr>
        <w:t xml:space="preserve">注重发挥好党委总揽全局、协调各方的领导核心作用。作决策、抓工作力求站高一步、看远一步、想深一步，在大局下谋划，在大局下行动，集中主要精力牢牢抓住全局性、战略性、前瞻性的重大问题，确保思想上统一，保持一致;战略上呼应，落实坚决;示范上主动，试点先行。认真学习科学理论，力求领会精神、掌握精髓、把握实质，不断增强政治鉴别力和政治敏锐性。对中央、省委，特别是党的xx大和省九次党代会以来的精神，第一时间及时传达学习和全面部署，及时贯彻落实，确保党的路线方针政策和重大决策部署在WW及时有效贯彻落实，确保全市政治大局稳定。不囿于一域一地一城谋划发展，立足于中部崛起、“两圈一带”战略，立足于湘鄂赣，用开放的眼光谋划发展，主动求作为，为全省发展作贡献。特别是中央应对国际金融危机出台宏观政策，能迅速采取措施，及时跟进，提出了“三保三促”、九条总体措施和金融、工业、房地产等五个方面的具动机遇，建立了有利于统筹城乡协调发展、有利于生态环境保护、有利于改善保障民生、共享发展成果的体制机制等七项制度，推进科学实践，科学发展。</w:t>
      </w:r>
    </w:p>
    <w:p>
      <w:pPr>
        <w:ind w:left="0" w:right="0" w:firstLine="560"/>
        <w:spacing w:before="450" w:after="450" w:line="312" w:lineRule="auto"/>
      </w:pPr>
      <w:r>
        <w:rPr>
          <w:rFonts w:ascii="宋体" w:hAnsi="宋体" w:eastAsia="宋体" w:cs="宋体"/>
          <w:color w:val="000"/>
          <w:sz w:val="28"/>
          <w:szCs w:val="28"/>
        </w:rPr>
        <w:t xml:space="preserve">三、坚持第一要务，着力增强发展意识，努力提高推动科学跨越发展的能力</w:t>
      </w:r>
    </w:p>
    <w:p>
      <w:pPr>
        <w:ind w:left="0" w:right="0" w:firstLine="560"/>
        <w:spacing w:before="450" w:after="450" w:line="312" w:lineRule="auto"/>
      </w:pPr>
      <w:r>
        <w:rPr>
          <w:rFonts w:ascii="宋体" w:hAnsi="宋体" w:eastAsia="宋体" w:cs="宋体"/>
          <w:color w:val="000"/>
          <w:sz w:val="28"/>
          <w:szCs w:val="28"/>
        </w:rPr>
        <w:t xml:space="preserve">WW工业腿短，中心城区首位度不高，城乡二元结构矛盾比较突出、公共服务比较薄弱、县域之间差距较大，必须始终坚持发展第一要务，为此，我把精力向产业特别是工业集中，政策向三产倾斜，重心向项目转移。一是突出工业抓项目。重大项目，亲自抓、亲自跑、亲自策划。两年来，引进投资过亿元的项目58个，全市规模以上企业达到了717家，新增近300家，规模以上工业增加值增速位于全省前列。投资近千亿元的WW核电，投资百亿元的晨鸣林浆纸一体化、蒲圻电厂，以及红牛饮料、华新水泥二期，武汉两个开发区“园外园”，广东、台商WW工业园等一批过亿元重点工业项目开工建设，大办工业、办大工业的格局正逐步形成。二是着眼协调抓统筹。强化市区龙头和引领作用，集中精力抓本级，推进园区集约发展。中心城区产业、人口聚集呈现良好态势，经济总量占比两年提高5个百分点，超过30%。坚持“一主三化”方针，放开手脚支持县(市、区)发展，积极推进农村改革，大胆探索统筹城乡发展、农村社会事业发展等新举措;引进山东晨鸣、重庆美多等大型龙头企业，发展现代农业，深入推进村庄环境整治，推进新村建设。三是发挥优势抓特色。坚持错位发展，以突破性发展旅游业，壮大第三产业。加快推进通山隐水洞、WW温泉谷、KK古战场、潜山森林公园等项目建设，下发了突破性发展旅游业的意见。为打响WW国际性温泉养生休闲游品牌，正在举全市之力，筹办首届国际文化旅游节。全市去年接待海内外游客560万人次，同比上升30%以上。同时传统服务业在提升，新兴服务业快速发展，文化产业呈现新的发展局面。四是抢抓机遇抓突破。全面启动武汉城市圈“两型社会”建设实施方案和专项规划，引进武汉在WW注册投资的企业有81家，总投资超过200亿元。争取列入省政府项目22个，总投资1200亿元以上，实现与武汉无明显行政边界。科学应对危机，共争取中央新增投资项目560个，落实资金亿元。积极开展市厅合作，先后争取部委、省厅支持项目263个，争取各类资金亿元，49家省直部门先后帮助解决实际问题133个。五是强化基础抓环境。邀请国内一流的设计单位，精心规划实施了WW职教新城、工业新城、旅游新城、梓山湖生态科技新城、咸安新城、向阳湖生态农业示范区;争取到109平方公里新的土地利用总体规划，为发展争得了更大的空间。引进节能环保、高效低耗LED、光纤及太阳能等新型设备全面完成了城区亮化工程。坚持用市场的办法、盘活城市资源，完成了城区26条道路刷黑和地下管网改造、14个园林和淦河两岸整治、潜山森林公园一期、污水和垃圾处理中心等一批城市建设重大项目，两年来中心城区市政建设投入32亿多元(前20xx年总和的近20倍)，城区面貌发生了质的变化。先后获得了省级“文明城市、卫生城市、园林城市、旅游城市”称号。已争取到了“五条铁路、十条高速和一级公路、八大港口”建设项目，资金将超过350多亿元。特别是武咸城际铁路提前20xx年开工建设，用三个月时间完成了18公路示范路段建设并已试验通车;积极争取WW沿江港口建设全部纳入长江经济带及武汉新港规划，为WW由区位向区域经济发展，打造区域性交通枢纽城市奠定了基础。以“两山、两湖、两河、十库”等重点流域生态建设进一步加强，关停违法排污和重点污染企业27家。连续三年，WW各项主要经济指标增幅均位于全省市州前列，成功承办了灾后重建、“双低”改造、秋冬农业开发，旅游、投资等10多个全省性工作WW现场会。</w:t>
      </w:r>
    </w:p>
    <w:p>
      <w:pPr>
        <w:ind w:left="0" w:right="0" w:firstLine="560"/>
        <w:spacing w:before="450" w:after="450" w:line="312" w:lineRule="auto"/>
      </w:pPr>
      <w:r>
        <w:rPr>
          <w:rFonts w:ascii="宋体" w:hAnsi="宋体" w:eastAsia="宋体" w:cs="宋体"/>
          <w:color w:val="000"/>
          <w:sz w:val="28"/>
          <w:szCs w:val="28"/>
        </w:rPr>
        <w:t xml:space="preserve">四、坚持执政为民，着力增强共建共享意识，努力提高构建和谐社会的能力</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着力做实文化惠民、落实政策惠民、营造和谐惠民。广泛开展思想道德建设活动，大力宣传周宝生、师智敏、黎锦林等一批重大典型，倡导社会主义核心价值体系。多方筹资、新开工建设了博物馆、青少年及妇儿活动中心、图书馆、文化主题公园、传媒大厦、农村文化屋等文化项目;开展红歌赛、地方风情戏、广场主题活动等，精神文明建设成果丰硕。不折不扣地全面落实惠民政策。多方筹资亿元建立市级司法救助、见义勇为、人民警察困难救助、市区交通事故社会救助基金。全面推行新型农村合作医疗制度，率先在全省启动了71万人的城镇居民医疗保险，大幅度提高职工津补贴、医疗报销比例、住房公积金财政补贴比例;建设了25万平方廉租住房和万平方的经济适用房，向1855户困难家庭发放廉租住房补贴101万元，发放大病医疗救助资金860万元;注重促进大学生和困难群体就业，开展岗前技能培训9500余人次，举办专场招聘会12场，转移返乡农民工万人，新增城镇就业万人;近两年完成村级公路硬化1205公里，新增解决万农村人口饮水安全问题。每年确定的10件实事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2025-07-08T19:38:34+08:00</dcterms:created>
  <dcterms:modified xsi:type="dcterms:W3CDTF">2025-07-08T19:38:34+08:00</dcterms:modified>
</cp:coreProperties>
</file>

<file path=docProps/custom.xml><?xml version="1.0" encoding="utf-8"?>
<Properties xmlns="http://schemas.openxmlformats.org/officeDocument/2006/custom-properties" xmlns:vt="http://schemas.openxmlformats.org/officeDocument/2006/docPropsVTypes"/>
</file>