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村级党风廉政建设工作总结202_</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加强党风廉政建设，扎实推进反腐败斗争，是从严治党，从严治校的基本要求。以下是本站分享的村级党风廉政建设工作总结202_，希望能帮助到大家!　　村级党风廉政建设工作总结202_　　本年度我校以精神为指导。坚持从严治党，从严治校，立足于教育，着...</w:t>
      </w:r>
    </w:p>
    <w:p>
      <w:pPr>
        <w:ind w:left="0" w:right="0" w:firstLine="560"/>
        <w:spacing w:before="450" w:after="450" w:line="312" w:lineRule="auto"/>
      </w:pPr>
      <w:r>
        <w:rPr>
          <w:rFonts w:ascii="宋体" w:hAnsi="宋体" w:eastAsia="宋体" w:cs="宋体"/>
          <w:color w:val="000"/>
          <w:sz w:val="28"/>
          <w:szCs w:val="28"/>
        </w:rPr>
        <w:t xml:space="preserve">加强党风廉政建设，扎实推进反腐败斗争，是从严治党，从严治校的基本要求。以下是本站分享的村级党风廉政建设工作总结202_，希望能帮助到大家![_TAG_h2]　　村级党风廉政建设工作总结202_</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　　村级党风廉政建设工作总结202_</w:t>
      </w:r>
    </w:p>
    <w:p>
      <w:pPr>
        <w:ind w:left="0" w:right="0" w:firstLine="560"/>
        <w:spacing w:before="450" w:after="450" w:line="312" w:lineRule="auto"/>
      </w:pPr>
      <w:r>
        <w:rPr>
          <w:rFonts w:ascii="宋体" w:hAnsi="宋体" w:eastAsia="宋体" w:cs="宋体"/>
          <w:color w:val="000"/>
          <w:sz w:val="28"/>
          <w:szCs w:val="28"/>
        </w:rPr>
        <w:t xml:space="preserve">　　202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　　一、深入开展党风廉政建设和反腐败宣传教育工作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精神，强化全面从严治党主体责任，提升领导干部廉洁从政意识，推动党内监督端口前移，我局针对自查自纠中发现的苗头性、倾向性问题，开展了廉政谈话。 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二、全面落实从严治党主体责任，全局党风廉政和反腐败工作扎实推进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 “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限时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 “三不”政策(即不扣车、不卸载、不罚款)，切实保障广大农民群众正常生产生活需要。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黑体" w:hAnsi="黑体" w:eastAsia="黑体" w:cs="黑体"/>
          <w:color w:val="000000"/>
          <w:sz w:val="36"/>
          <w:szCs w:val="36"/>
          <w:b w:val="1"/>
          <w:bCs w:val="1"/>
        </w:rPr>
        <w:t xml:space="preserve">　　村级党风廉政建设工作总结202_</w:t>
      </w:r>
    </w:p>
    <w:p>
      <w:pPr>
        <w:ind w:left="0" w:right="0" w:firstLine="560"/>
        <w:spacing w:before="450" w:after="450" w:line="312" w:lineRule="auto"/>
      </w:pPr>
      <w:r>
        <w:rPr>
          <w:rFonts w:ascii="宋体" w:hAnsi="宋体" w:eastAsia="宋体" w:cs="宋体"/>
          <w:color w:val="000"/>
          <w:sz w:val="28"/>
          <w:szCs w:val="28"/>
        </w:rPr>
        <w:t xml:space="preserve">　　202_年,本部门认真贯彻党的十九大精神，坚持以习近平新时代中国特色社会主义思想为指导，深入学习贯彻落实十九届中央纪委第二次全体会议和省市纪委全会精神，狠抓党风廉政建设和作风建设，持之以恒正风肃纪，积极提高队伍素质，营造风清气正的政治生态。现将我部门今年以来的党风廉政建设工作报告如下：</w:t>
      </w:r>
    </w:p>
    <w:p>
      <w:pPr>
        <w:ind w:left="0" w:right="0" w:firstLine="560"/>
        <w:spacing w:before="450" w:after="450" w:line="312" w:lineRule="auto"/>
      </w:pPr>
      <w:r>
        <w:rPr>
          <w:rFonts w:ascii="宋体" w:hAnsi="宋体" w:eastAsia="宋体" w:cs="宋体"/>
          <w:color w:val="000"/>
          <w:sz w:val="28"/>
          <w:szCs w:val="28"/>
        </w:rPr>
        <w:t xml:space="preserve">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1、统一思想，提高认识。我部门以党的十九大精神为指导，认真开展“不忘初心，牢记使命”主题教育，牢固树立“四个意识”，不断增强“四个自信”，把党风廉政建设与业务工作结合，在稿件编辑发布中讲政治、明责任，推动党风廉政建设责任落到实处。</w:t>
      </w:r>
    </w:p>
    <w:p>
      <w:pPr>
        <w:ind w:left="0" w:right="0" w:firstLine="560"/>
        <w:spacing w:before="450" w:after="450" w:line="312" w:lineRule="auto"/>
      </w:pPr>
      <w:r>
        <w:rPr>
          <w:rFonts w:ascii="宋体" w:hAnsi="宋体" w:eastAsia="宋体" w:cs="宋体"/>
          <w:color w:val="000"/>
          <w:sz w:val="28"/>
          <w:szCs w:val="28"/>
        </w:rPr>
        <w:t xml:space="preserve">　　2、严格纪律，防微杜渐。今年上以来，本部门按照报社的要求，调整了工作日下午的到岗时间，对部室成员在思想、作风、纪律等方面进行了更加严格的管理，做到抓早抓小、防微杜渐。</w:t>
      </w:r>
    </w:p>
    <w:p>
      <w:pPr>
        <w:ind w:left="0" w:right="0" w:firstLine="560"/>
        <w:spacing w:before="450" w:after="450" w:line="312" w:lineRule="auto"/>
      </w:pPr>
      <w:r>
        <w:rPr>
          <w:rFonts w:ascii="宋体" w:hAnsi="宋体" w:eastAsia="宋体" w:cs="宋体"/>
          <w:color w:val="000"/>
          <w:sz w:val="28"/>
          <w:szCs w:val="28"/>
        </w:rPr>
        <w:t xml:space="preserve">　　二、重视廉政建设，增强防腐能力</w:t>
      </w:r>
    </w:p>
    <w:p>
      <w:pPr>
        <w:ind w:left="0" w:right="0" w:firstLine="560"/>
        <w:spacing w:before="450" w:after="450" w:line="312" w:lineRule="auto"/>
      </w:pPr>
      <w:r>
        <w:rPr>
          <w:rFonts w:ascii="宋体" w:hAnsi="宋体" w:eastAsia="宋体" w:cs="宋体"/>
          <w:color w:val="000"/>
          <w:sz w:val="28"/>
          <w:szCs w:val="28"/>
        </w:rPr>
        <w:t xml:space="preserve">　　1、加大宣传，营造廉政氛围。本部门充分利用手机报平台，及时宣传廉政文件精神和廉政文化有关内容，宣传本市法制建设，作风建设取得的成绩，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2、加强学习，筑牢思想防线。牢固树立宗旨意识和组织纪律观念，坚持集中学习与自主学习相结合的制度，报社党委组织干部职工开展政治理论、党风廉政、业务知识等多方面学习培训，本部门工作人员全程参与，认真聆听，深刻领会新形势下反腐倡廉的重大意义，筑牢反腐防线，知敬畏、存戒惧、守底线。</w:t>
      </w:r>
    </w:p>
    <w:p>
      <w:pPr>
        <w:ind w:left="0" w:right="0" w:firstLine="560"/>
        <w:spacing w:before="450" w:after="450" w:line="312" w:lineRule="auto"/>
      </w:pPr>
      <w:r>
        <w:rPr>
          <w:rFonts w:ascii="宋体" w:hAnsi="宋体" w:eastAsia="宋体" w:cs="宋体"/>
          <w:color w:val="000"/>
          <w:sz w:val="28"/>
          <w:szCs w:val="28"/>
        </w:rPr>
        <w:t xml:space="preserve">　　3、不断完善廉政建设制度。202_年初，我们修订了日常工作管理制度、手机报发稿流程等，进一步规范工作程序和监督机制，从制度上预防腐败问题和不正当行为的发生，切实提高反腐倡廉的自觉性。从3个季度的发稿情况来看，本部未刊发一篇人情稿、未发布任何一条有偿新闻。也没有出现任何违法乱纪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2025-05-02T08:35:21+08:00</dcterms:created>
  <dcterms:modified xsi:type="dcterms:W3CDTF">2025-05-02T08:35:21+08:00</dcterms:modified>
</cp:coreProperties>
</file>

<file path=docProps/custom.xml><?xml version="1.0" encoding="utf-8"?>
<Properties xmlns="http://schemas.openxmlformats.org/officeDocument/2006/custom-properties" xmlns:vt="http://schemas.openxmlformats.org/officeDocument/2006/docPropsVTypes"/>
</file>