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商务局工作总结范文20_年，在县委、县政府的正确领导下，县商务局深入宣传贯彻落实党的十九大和习近平总书记系列讲话精神，认真落实“双轮驱动”战略，紧扣“五大发展行动计划”，围绕“创新、协调、绿色、开放、共享”工作目标，突出抓好内贸流通、对外贸...</w:t>
      </w:r>
    </w:p>
    <w:p>
      <w:pPr>
        <w:ind w:left="0" w:right="0" w:firstLine="560"/>
        <w:spacing w:before="450" w:after="450" w:line="312" w:lineRule="auto"/>
      </w:pPr>
      <w:r>
        <w:rPr>
          <w:rFonts w:ascii="宋体" w:hAnsi="宋体" w:eastAsia="宋体" w:cs="宋体"/>
          <w:color w:val="000"/>
          <w:sz w:val="28"/>
          <w:szCs w:val="28"/>
        </w:rPr>
        <w:t xml:space="preserve">商务局工作总结范文</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县商务局深入宣传贯彻落实党的十九大和习近平总书记系列讲话精神，认真落实“双轮驱动”战略，紧扣“五大发展行动计划”，围绕“创新、协调、绿色、开放、共享”工作目标，突出抓好内贸流通、对外贸易、电子商务等工作重点，确保了全县商务经济平稳较快发展。</w:t>
      </w:r>
    </w:p>
    <w:p>
      <w:pPr>
        <w:ind w:left="0" w:right="0" w:firstLine="560"/>
        <w:spacing w:before="450" w:after="450" w:line="312" w:lineRule="auto"/>
      </w:pPr>
      <w:r>
        <w:rPr>
          <w:rFonts w:ascii="宋体" w:hAnsi="宋体" w:eastAsia="宋体" w:cs="宋体"/>
          <w:color w:val="000"/>
          <w:sz w:val="28"/>
          <w:szCs w:val="28"/>
        </w:rPr>
        <w:t xml:space="preserve">&gt;一、抢抓机遇、攻坚克难，圆满完成各项目标任务</w:t>
      </w:r>
    </w:p>
    <w:p>
      <w:pPr>
        <w:ind w:left="0" w:right="0" w:firstLine="560"/>
        <w:spacing w:before="450" w:after="450" w:line="312" w:lineRule="auto"/>
      </w:pPr>
      <w:r>
        <w:rPr>
          <w:rFonts w:ascii="宋体" w:hAnsi="宋体" w:eastAsia="宋体" w:cs="宋体"/>
          <w:color w:val="000"/>
          <w:sz w:val="28"/>
          <w:szCs w:val="28"/>
        </w:rPr>
        <w:t xml:space="preserve">20_年，面对严峻复杂的经济形势和艰巨繁重的工作任务，我县商务系统攻坚克难、务实创新，商务经济发展呈现良好态势。从消费市场看，预计全县实现社会消费品零售总额增长12.5%，高于年初设定的目标;1-11月份，实现限上消费品零售额39.46亿元，增长21.4%。从对外贸易看，我县预计实现进出口总额1.52亿美元，增长43.39%，其中出口1.29亿美元，进口0.24亿美元。从电子商务看，我县电商交易总额21.98亿元，农产品网销额4.92亿元。全县已注册电商经营主体945家，其中新增电商经营主体150余家。物流快递单数下行单数1000余万件，上行386.59余万件。</w:t>
      </w:r>
    </w:p>
    <w:p>
      <w:pPr>
        <w:ind w:left="0" w:right="0" w:firstLine="560"/>
        <w:spacing w:before="450" w:after="450" w:line="312" w:lineRule="auto"/>
      </w:pPr>
      <w:r>
        <w:rPr>
          <w:rFonts w:ascii="宋体" w:hAnsi="宋体" w:eastAsia="宋体" w:cs="宋体"/>
          <w:color w:val="000"/>
          <w:sz w:val="28"/>
          <w:szCs w:val="28"/>
        </w:rPr>
        <w:t xml:space="preserve">&gt;(一)消费品市场总体平稳，呈现良好局面。</w:t>
      </w:r>
    </w:p>
    <w:p>
      <w:pPr>
        <w:ind w:left="0" w:right="0" w:firstLine="560"/>
        <w:spacing w:before="450" w:after="450" w:line="312" w:lineRule="auto"/>
      </w:pPr>
      <w:r>
        <w:rPr>
          <w:rFonts w:ascii="宋体" w:hAnsi="宋体" w:eastAsia="宋体" w:cs="宋体"/>
          <w:color w:val="000"/>
          <w:sz w:val="28"/>
          <w:szCs w:val="28"/>
        </w:rPr>
        <w:t xml:space="preserve">今年以来，我县商务工作特别是消费品市场呈现“稳中有进、进中向好”的良好局面，为全县经济平稳较快发展做出应有贡献。一是强化企业培育。对全县批发、零售、住宿、餐饮企业和个体户进行全面摸底调查，对达到限额标准的，及时申报进入国家统计名录库。梳理商贸成长型企业，重点关注、加快培育。今年申报限上企业113家，已获批46家(法人企业21家，个体商户25家)。目前全县限上企业已突破200家。二是强化市场建设。跟踪推进隆辉大市场、腾辉国际城、义乌商贸城、中合农产品批发市场等一批大市场、大商场、大物流和城市综合体项目建设。加速推进农产品流通骨干网项目建设，鼓励大型商贸流通企业向乡镇及中心村延伸布点，完善农村商品流通服务体系。三是强化环境监管。充分发挥县“双打办”的牵头抓总的作用，严厉打击侵犯知识产权和制售假冒伪劣产品行为，营造了良好的消费环境。四是强化会商调度。县委常委会每月听取一次商务经济工作情况汇报;县政府将“社消零”完成情况纳入乡镇年度目标绩效考核，每月通报一次进展情况;县政府每月召开一次商务工作汇商会，分析问题，研究对策。五是强化沟通协调。加强与县统计、市场监管等部门沟通协调，实现经济普查数据、“个转企”等数据资源共享。六是强化政策引导。制定出台《XX县促进商务经济发展专项资金使用管理办法》，县财政每年安排800万元作为商务经济发展专项资金。对每新增1家限额以上商贸企业，给予企业一次性补贴3万元，给予企业注册地乡镇(街道)工作经费分别补贴3000元(新增1家大个体企业)、5000元(新增1家法人企业)。对全年零售额达到5000万元、1亿元、3亿元以上的限额以上批零企业，分别给予5000元、1万元、2万元的补贴;对全年零售额达到1000万元、20_万元以上的限额以上住餐企业，分别给予5000元、1万元的补贴;对年零售总额比上年同期增长50%以上、增长100%以上的限上企业，分别补贴5000元、1万元。每年以县委、县政府名义表彰10佳新增优秀限上企业、10佳社消零突出贡献企业、10佳外贸进出口企业和6个服务商贸企业先进单位，颁发奖牌并各奖励资金1万元。</w:t>
      </w:r>
    </w:p>
    <w:p>
      <w:pPr>
        <w:ind w:left="0" w:right="0" w:firstLine="560"/>
        <w:spacing w:before="450" w:after="450" w:line="312" w:lineRule="auto"/>
      </w:pPr>
      <w:r>
        <w:rPr>
          <w:rFonts w:ascii="宋体" w:hAnsi="宋体" w:eastAsia="宋体" w:cs="宋体"/>
          <w:color w:val="000"/>
          <w:sz w:val="28"/>
          <w:szCs w:val="28"/>
        </w:rPr>
        <w:t xml:space="preserve">&gt;(二)对外开放持续发力，活力不断增强。一是强化规划引领。我们牵头制定《XX县开放发展行动计划方案》、《XX县稳外贸、稳外资工作方案》，明确开放经济工作的总体要求、战略定位、重点任务和保障措施，成为今后5年XX对外开放工作的引领和行动指南。二是加大招商引资力度。围绕年初目标，商务局主要负责同志亲自带队赴外地开展招商活动，促成签约工业项目4个，总投资3.9亿元，实际到位资金1.15亿元;外商投资项目1个，总投资1.2亿元，实际到位资金6000万元。三是完善开放载体。不断完善以县经济开发区、临庐产业园、皮革产业园、食品产业园、农产品加工产业园等为主体的开放载体。</w:t>
      </w:r>
    </w:p>
    <w:p>
      <w:pPr>
        <w:ind w:left="0" w:right="0" w:firstLine="560"/>
        <w:spacing w:before="450" w:after="450" w:line="312" w:lineRule="auto"/>
      </w:pPr>
      <w:r>
        <w:rPr>
          <w:rFonts w:ascii="宋体" w:hAnsi="宋体" w:eastAsia="宋体" w:cs="宋体"/>
          <w:color w:val="000"/>
          <w:sz w:val="28"/>
          <w:szCs w:val="28"/>
        </w:rPr>
        <w:t xml:space="preserve">&gt;(三)对外贸易多措并举，实现优进优出。针对农产品价格持续下滑和中美贸易摩擦等不利形势，多措并举长短结合，努力实现了进出口贸易持续稳定增长质的转变。全县预计实现进出口总额1.52亿美元，增长43.39%，其中出口1.29亿美元，进口0.24亿美元。抓政策支持。积极落实国家、省、市、县一系列外贸发展政策，县级财政每年安排800万元促进商务经济发展专项资金，20_年度，兑现县级财政奖补资金321万元、争取市级财政奖补资金78.2万元、中小企业开拓资金52.9万元，惠及企业38家;县级财政设立300万元出口退税周转金池，年度内，为昊盛木业、亿丰毛发两家企业解决流动资金90万元;积极对接市商务局、财政局，为XX县进出口企业助保金贷款200万元。抓市场主体。20_年，我县进出口实绩企业达到41家，新增备案企业21家，年度新增有实绩企业15家;进出口千万元以上企业达到4家;设立总部企业，安徽启航供应链管理有限公司将在各地投资加工的电子产品自营出口。抓市场开拓。组织企业参加了广交会、华交会、进口博览会、徽商大会等境内知名展会，企业自主参加其他国家和地区主办的境外展会11个，带领企业走出国门，20_年与我县有贸易往来国家/地区达到65个。抓主要商品。脱水蔬菜出口775万美元;芝麻出口2462万美元，占全省芝麻出口的57.6%，继续保持安徽省芝麻出口第一大县。抓跨境电商。县政府出台政策，由临庐产业园承办创建跨境电子商务示范园区，目前已规划建设。</w:t>
      </w:r>
    </w:p>
    <w:p>
      <w:pPr>
        <w:ind w:left="0" w:right="0" w:firstLine="560"/>
        <w:spacing w:before="450" w:after="450" w:line="312" w:lineRule="auto"/>
      </w:pPr>
      <w:r>
        <w:rPr>
          <w:rFonts w:ascii="宋体" w:hAnsi="宋体" w:eastAsia="宋体" w:cs="宋体"/>
          <w:color w:val="000"/>
          <w:sz w:val="28"/>
          <w:szCs w:val="28"/>
        </w:rPr>
        <w:t xml:space="preserve">&gt;(四)电子商务蓬勃发展，农村电商稳步推进。</w:t>
      </w:r>
    </w:p>
    <w:p>
      <w:pPr>
        <w:ind w:left="0" w:right="0" w:firstLine="560"/>
        <w:spacing w:before="450" w:after="450" w:line="312" w:lineRule="auto"/>
      </w:pPr>
      <w:r>
        <w:rPr>
          <w:rFonts w:ascii="宋体" w:hAnsi="宋体" w:eastAsia="宋体" w:cs="宋体"/>
          <w:color w:val="000"/>
          <w:sz w:val="28"/>
          <w:szCs w:val="28"/>
        </w:rPr>
        <w:t xml:space="preserve">一是加强相关制度建设。紧紧抓住国家级电子商务示范县创建和安徽省电商全覆盖巩固提升的政策机遇，加速推进我县电商发展。成立电子商务工作领导小组，县委书记、县长亲自担任领导小组组长，定期召开领导小组会议，制定出台《XX县电子商务进农村综合示范县项目专项资金管理使用暂行办法》《XX县电子商务进农村综合示范工作方案》《XX县推进电子商务产业发展实施意见》等政策文件，对电商企业、农产品生产加工企业、电商创业从业者等给予资金、政策等方面支持。二是加快推进项目建设。对农村电商公共服务体系建设、农村电商服务站点建设、农村电子商务物流体系建设、农产品网络营销体系建设、电子商务进农村综合示范县电商培训、农产品质量追溯体系和流通标准化建设、地方特色馆建设运营等7个项目，分7个标段进行公开招标，通过政府购买服务的方式，引进省内外知名团队进行运营建设。目前，“两中心、一站点”已建成运营，建设农村电商服务站点392个，开展电商培训18529余人次，其中普及性培训17965人次，实操性培训976人次，其他各项工作正在有条不紊地进行。三是着力推进农产品上行。县委书记邓真晓网络直播推介XX特产芥菜和工艺葫芦，县长梁永勤上央视为XX特产黄牛肉做代言。联合“央视星光扶贫行动”，邀请郑恺、张一山为XX农特产品代言，推广“中原牧场”区域公共品牌。县商务局多次深入农特企业调研，编制《XX县农特产品集锦》，收录我县农特产品60余家。我们与安徽壹号农仓电商公司、环球捕手电商平台联合开展晚秋黄梨全网发售活动，销售晚秋黄梨五万余斤。邀请“20_中国电商扶贫行动”走进XX，面向全国推介XX的特色农产品——黄牛肉。建立我县开展电商业务经营主体台账102家，内容包括产品种类、企业资质、线上线下销售额、电商平台等信息。组织本地农特产品企业上线交流会，普及上线产品和电商平台规则，促进农特产品企业和电商企业之间的相互交流，推介农村电商优秀企业和网销名优特产，拓展农产品上行渠道，帮助我县农特产品实现网络销售，带动农民增收。开展农产品认证工作。目前我县共认证“三品一标”47个，其中绿色食品41个，无公害农产品5个，地理标志认证1个。知名以上农产品商标39个，其中驰名1个，著名22个，知名14个，地标证明2个。目前全县农产品上行销售额4.92亿元，其中，双十一当天，订单总额1900余万元，包裹发货量11余万件。</w:t>
      </w:r>
    </w:p>
    <w:p>
      <w:pPr>
        <w:ind w:left="0" w:right="0" w:firstLine="560"/>
        <w:spacing w:before="450" w:after="450" w:line="312" w:lineRule="auto"/>
      </w:pPr>
      <w:r>
        <w:rPr>
          <w:rFonts w:ascii="宋体" w:hAnsi="宋体" w:eastAsia="宋体" w:cs="宋体"/>
          <w:color w:val="000"/>
          <w:sz w:val="28"/>
          <w:szCs w:val="28"/>
        </w:rPr>
        <w:t xml:space="preserve">&gt;(五)重点项目建设工作稳步推进</w:t>
      </w:r>
    </w:p>
    <w:p>
      <w:pPr>
        <w:ind w:left="0" w:right="0" w:firstLine="560"/>
        <w:spacing w:before="450" w:after="450" w:line="312" w:lineRule="auto"/>
      </w:pPr>
      <w:r>
        <w:rPr>
          <w:rFonts w:ascii="宋体" w:hAnsi="宋体" w:eastAsia="宋体" w:cs="宋体"/>
          <w:color w:val="000"/>
          <w:sz w:val="28"/>
          <w:szCs w:val="28"/>
        </w:rPr>
        <w:t xml:space="preserve">20_年在建重大项目4个、计划总投资14亿元，20_年共计完成投资15亿元。其中：XX农副产品批发市场二期工程，工程占地164亩，规划建筑面积16万平方米，计划投资13亿元，目前已完成投资3.4亿;辉隆大市场二期工程，计划投资15亿元，目前完成投资8.01亿元;城隍庙建设项目，计划投资5亿元，目前已完成投资3亿元;宝岛国际大酒店项目，计划投资1亿元，目前已完成8005万元。20_年新谋划重大项目3个，计划总投资12亿元，其中：一是冷链仓储物流项目，计划总建筑面积约8万平方米，计划投资4亿元;二是计划投资2亿元，兴建我县二手车交易市场项目;三是现代物流园建设项目，计划建设面积约7万㎡，投资6亿元。</w:t>
      </w:r>
    </w:p>
    <w:p>
      <w:pPr>
        <w:ind w:left="0" w:right="0" w:firstLine="560"/>
        <w:spacing w:before="450" w:after="450" w:line="312" w:lineRule="auto"/>
      </w:pPr>
      <w:r>
        <w:rPr>
          <w:rFonts w:ascii="宋体" w:hAnsi="宋体" w:eastAsia="宋体" w:cs="宋体"/>
          <w:color w:val="000"/>
          <w:sz w:val="28"/>
          <w:szCs w:val="28"/>
        </w:rPr>
        <w:t xml:space="preserve">&gt;(六)商务综合执法履职尽责</w:t>
      </w:r>
    </w:p>
    <w:p>
      <w:pPr>
        <w:ind w:left="0" w:right="0" w:firstLine="560"/>
        <w:spacing w:before="450" w:after="450" w:line="312" w:lineRule="auto"/>
      </w:pPr>
      <w:r>
        <w:rPr>
          <w:rFonts w:ascii="宋体" w:hAnsi="宋体" w:eastAsia="宋体" w:cs="宋体"/>
          <w:color w:val="000"/>
          <w:sz w:val="28"/>
          <w:szCs w:val="28"/>
        </w:rPr>
        <w:t xml:space="preserve">20_年，我局加大对日常违法行为的查处力度，对16家再生资源企业未备案进行立案，罚款28000元;对38家超范围经营汽油的加油点予以立案，查结34起，入库17万元。</w:t>
      </w:r>
    </w:p>
    <w:p>
      <w:pPr>
        <w:ind w:left="0" w:right="0" w:firstLine="560"/>
        <w:spacing w:before="450" w:after="450" w:line="312" w:lineRule="auto"/>
      </w:pPr>
      <w:r>
        <w:rPr>
          <w:rFonts w:ascii="宋体" w:hAnsi="宋体" w:eastAsia="宋体" w:cs="宋体"/>
          <w:color w:val="000"/>
          <w:sz w:val="28"/>
          <w:szCs w:val="28"/>
        </w:rPr>
        <w:t xml:space="preserve">安全生产全面落实 一是成立县商务局安全生产领导小组;二是开展“元旦”、“春节”及“五一”小长假期间的安全生产检查;三是开展加油站点安全生产大检查。对全县在营的54家加油站点进行检查。对存在隐患的站点，下达了《责令整改通知书》;四是开展餐饮业安全检查。今年4月份，我局与住建部门配合，对餐饮企业燃气使用进行检查，收集整理餐饮企业供用气合同35份;五是火灾隐患整改。对存在重大火灾隐患的伊斯兰堡和鞋服批发城两处单位，及时检查并下发《责令改正通知书》。并积极协调县安监局、消防大队、城东和城关两个街道人员成立联合检查组进行复查，隐患基本整改结束。</w:t>
      </w:r>
    </w:p>
    <w:p>
      <w:pPr>
        <w:ind w:left="0" w:right="0" w:firstLine="560"/>
        <w:spacing w:before="450" w:after="450" w:line="312" w:lineRule="auto"/>
      </w:pPr>
      <w:r>
        <w:rPr>
          <w:rFonts w:ascii="宋体" w:hAnsi="宋体" w:eastAsia="宋体" w:cs="宋体"/>
          <w:color w:val="000"/>
          <w:sz w:val="28"/>
          <w:szCs w:val="28"/>
        </w:rPr>
        <w:t xml:space="preserve">环保整改全力实施 一是加强报废汽车管理，杜绝违规行为。目前我县没有一家报废汽车回收拆解公司，按照县环委办要求，我局配合环保局、交通局开展汽车维修行业的专项检查工作，发现问题及时进行整改;二是加强油气回收和地下油罐防渗改造工作，做好台帐管理。下发《关于印发XX县加油站(点)地下油罐防渗改造工作实施方案的通知》，多次进行监督检查并下发通知。截止目前，全县共有正常运营的加油站67座，已全部完成了油气回收改造工作;地下油罐防渗工作已完成54座，社会加油站44座全部完成，中石油6家加油站已全部完成双层罐更换工作，中石化尚有6家未完成，已向这6家加油站所在地的乡镇下发了《交办函》;三是加强机动车燃油监督管理，推动油品升级。在硫含量升级工作中，共抽取样品柴油100组，其中10组硫含量超标，对10家硫含量超标企业处罚15000—20_0元的罚款。</w:t>
      </w:r>
    </w:p>
    <w:p>
      <w:pPr>
        <w:ind w:left="0" w:right="0" w:firstLine="560"/>
        <w:spacing w:before="450" w:after="450" w:line="312" w:lineRule="auto"/>
      </w:pPr>
      <w:r>
        <w:rPr>
          <w:rFonts w:ascii="宋体" w:hAnsi="宋体" w:eastAsia="宋体" w:cs="宋体"/>
          <w:color w:val="000"/>
          <w:sz w:val="28"/>
          <w:szCs w:val="28"/>
        </w:rPr>
        <w:t xml:space="preserve">&gt;(七)全力参与扶贫攻坚工作</w:t>
      </w:r>
    </w:p>
    <w:p>
      <w:pPr>
        <w:ind w:left="0" w:right="0" w:firstLine="560"/>
        <w:spacing w:before="450" w:after="450" w:line="312" w:lineRule="auto"/>
      </w:pPr>
      <w:r>
        <w:rPr>
          <w:rFonts w:ascii="宋体" w:hAnsi="宋体" w:eastAsia="宋体" w:cs="宋体"/>
          <w:color w:val="000"/>
          <w:sz w:val="28"/>
          <w:szCs w:val="28"/>
        </w:rPr>
        <w:t xml:space="preserve">一是牵头开展电商扶贫。出台《XX县农村电商扶贫支持办法》，对全县电商扶贫进行业务指导，培训贫困户1000余人，帮助60家贫困户开办电商网店，带动就业150余人。二是积极开展家政扶贫，目前已培训300多人。三是积极参与驻村扶贫工作。在单位人员少、工作量大的情况下，由一名副局长带队，抽调8名素质高、能力强的业务骨干，到帮扶点韦寨镇高桥村开展脱贫攻坚“百日行动”和集中服务月行动。四是扎实开展“双包”扶贫工作。商务局机关及市场发展服务中心全体人员每人至少包保1户贫困户，每月走访包保贫困户37户;协调企业捐助资金10.6万元，用于高桥村贫困户改厕、安装路灯;协调企业捐助100顶獭兔老人防寒帽;协调巷道修建8600平方米;协调建造文化活动室1个;协调修建文化广场2处;协调河道清淤600米，帮扶工作取得一定成效。</w:t>
      </w:r>
    </w:p>
    <w:p>
      <w:pPr>
        <w:ind w:left="0" w:right="0" w:firstLine="560"/>
        <w:spacing w:before="450" w:after="450" w:line="312" w:lineRule="auto"/>
      </w:pPr>
      <w:r>
        <w:rPr>
          <w:rFonts w:ascii="宋体" w:hAnsi="宋体" w:eastAsia="宋体" w:cs="宋体"/>
          <w:color w:val="000"/>
          <w:sz w:val="28"/>
          <w:szCs w:val="28"/>
        </w:rPr>
        <w:t xml:space="preserve">(八)严格尊崇党章，坚决执行管党治党责任与党风廉政建设责任制度。年初，根据县委部署安排，及时制定了县商务局党组中心组20_年理论学习计划，并严格按照计划坚决落实学习任务安排。与此同时，在开展“两学一做”、“讲忠诚、严纪律、立政德”等常态化制度化学习教育进程中，局领导班子先后组织学习了党章、党规、十九大和习近平总书记系列讲话精神以及省、市、县学习教育有关会议精神，认真对照 “六聚焦六整肃”、“五种不良作风”、“三查三问”的要求，深入剖析，积极整改。同时认真开展专题学习讨论，先后邀请县组织部、纪委领导在机关支部大会上为我局党员干部作了党章解读和党课宣讲。通过自学、学习研讨、赴韦寨刘邓大军千里跃进大别山纪念馆红色教育基地参观学习等方式，进一步增强了全局党员干部尊崇党章、党规、党纪、廉政勤政干事创业的思想自省和行动自觉。</w:t>
      </w:r>
    </w:p>
    <w:p>
      <w:pPr>
        <w:ind w:left="0" w:right="0" w:firstLine="560"/>
        <w:spacing w:before="450" w:after="450" w:line="312" w:lineRule="auto"/>
      </w:pPr>
      <w:r>
        <w:rPr>
          <w:rFonts w:ascii="宋体" w:hAnsi="宋体" w:eastAsia="宋体" w:cs="宋体"/>
          <w:color w:val="000"/>
          <w:sz w:val="28"/>
          <w:szCs w:val="28"/>
        </w:rPr>
        <w:t xml:space="preserve">&gt;二、聚焦重点、真抓实干，推动商务工作再上新台阶</w:t>
      </w:r>
    </w:p>
    <w:p>
      <w:pPr>
        <w:ind w:left="0" w:right="0" w:firstLine="560"/>
        <w:spacing w:before="450" w:after="450" w:line="312" w:lineRule="auto"/>
      </w:pPr>
      <w:r>
        <w:rPr>
          <w:rFonts w:ascii="宋体" w:hAnsi="宋体" w:eastAsia="宋体" w:cs="宋体"/>
          <w:color w:val="000"/>
          <w:sz w:val="28"/>
          <w:szCs w:val="28"/>
        </w:rPr>
        <w:t xml:space="preserve">新时代要有新气象，新时代商务工作要有新作为。20_年，我们将以新发展理念统领商务工作，加快消费转型升级，着力推进外贸强县建设。围绕建成皖西北区域性商贸中心，借力外贸发展，提高XX对外依存度。全面开启新时代商务发展新征程，奋力谱写“XX梦”的商务篇章。具体是：围绕一个目标，即着力打造皖豫边界商贸物流中心，预计社会消费品零售总额增长12%，外贸进出口增长15%。突出两大重点工作：电商示范县创建和扶贫工作。举办三场活动：XX首届网商大会、XX首届老字号评选活动和羊肉汤大赛。做好四项工作：</w:t>
      </w:r>
    </w:p>
    <w:p>
      <w:pPr>
        <w:ind w:left="0" w:right="0" w:firstLine="560"/>
        <w:spacing w:before="450" w:after="450" w:line="312" w:lineRule="auto"/>
      </w:pPr>
      <w:r>
        <w:rPr>
          <w:rFonts w:ascii="宋体" w:hAnsi="宋体" w:eastAsia="宋体" w:cs="宋体"/>
          <w:color w:val="000"/>
          <w:sz w:val="28"/>
          <w:szCs w:val="28"/>
        </w:rPr>
        <w:t xml:space="preserve">着力推进消费转型升级。一是借外力。巧借国家、省、市、县对商贸工作的高度重视，推进消费转型升级。二是聚合力。每月由县分管领导牵头组织县商务局、统计局、税务局等单位负责人会商全县商务经济运行情况。三是挖潜力。围绕全年社消零目标任务，加大“个转企、小升限”力度，发挥限上企业“蓄水池”作用，20_年各乡镇要新增1家以上限上企业，各街道要新增2家以上限上企业。四是增动力。开展“消费促进月”活动，组织“双百”活动。推进“十分钟便利商圈”建设，鼓励建设一批购买便利、功能齐全的社区便利店。采取政府引导、企业投入、市场运作、典型引路的措施,鼓励大型流通企业整合分散的社区商业资源，发展集百货、副食品、生鲜食品和金融、缴费、快递、家政等多项服务于一体，并开展“网订店取”“店取店付”“网购店送”等线上线下相结合的电子商务业务的连锁社区便利店。五是壮实力。提升汽贸、农贸、辉隆大市场一期、义乌商贸城、腾辉国际城、临港物流园等大型市场功能，加快城隍庙、宝岛广场、农丰国际大酒店、丰泽悦城、辉隆大市场二期、农贸大市场二期项目建设。大力发展总部经济，引进10家企业在XX设立总部，建设跨境电子产业园和快递物流园。开展商贸服务业“老字号”评选活动。</w:t>
      </w:r>
    </w:p>
    <w:p>
      <w:pPr>
        <w:ind w:left="0" w:right="0" w:firstLine="560"/>
        <w:spacing w:before="450" w:after="450" w:line="312" w:lineRule="auto"/>
      </w:pPr>
      <w:r>
        <w:rPr>
          <w:rFonts w:ascii="宋体" w:hAnsi="宋体" w:eastAsia="宋体" w:cs="宋体"/>
          <w:color w:val="000"/>
          <w:sz w:val="28"/>
          <w:szCs w:val="28"/>
        </w:rPr>
        <w:t xml:space="preserve">着力推进外贸强县建设。围绕建成皖西北区域性商贸中心，借力外贸发展，提高XX对外依存度。壮大外贸主体。落实国家、省、市、县外贸发展政策，用足用活专项资金，确保政策性资金发挥最大效用。实施新一轮外贸高成长企业培育工程，选择重点，培育一批具有影响力的龙头企业，扶持一批小而专、小而精的中小外贸主体。实施出口品牌战略。培育脱水蔬菜、芝麻等优势农产品国际知名品牌。拓宽外贸企业出口渠道，打造多元化市场体系。夯实基地建设。支持电子产品基地创建省级出口基地，鼓励基地加强公共服务平台建设，开展集体商标注册、地理标志产品保护等，推动基地开展对外交流合作，引进配套企业，完善产业链条。加快培育新业态。引进全国知名外贸综合服务企业在我县设立分支机构，推动县内专业外贸公司引入成熟管理经验，完善风控机制，提升服务能力，向外贸综合服务企业转型。同时，支持传统外贸企业利用跨境电商平台开拓国际市场，争取跨境电商零售出口有较大突破。大力发展服务贸易。服务贸易是我县的短板，建立好重点联系企业监测制度，支持文化、旅游、建筑、研发设计等服务出口。扶持一批优势突出、带动显著的龙头企业，培育一批创新能力强、特色鲜明的中小企业。落实国家进口贴息政策，有效扩大进口。世界制造业大会、中国国际进口博览会是今年重要对外开放的经济活动，我县继续高度重视，广泛宣传发动，突出做好县内进口企业参会洽谈采购工作，积极向境外客户推介邀请参展，高质量做好组织筹备工作。</w:t>
      </w:r>
    </w:p>
    <w:p>
      <w:pPr>
        <w:ind w:left="0" w:right="0" w:firstLine="560"/>
        <w:spacing w:before="450" w:after="450" w:line="312" w:lineRule="auto"/>
      </w:pPr>
      <w:r>
        <w:rPr>
          <w:rFonts w:ascii="宋体" w:hAnsi="宋体" w:eastAsia="宋体" w:cs="宋体"/>
          <w:color w:val="000"/>
          <w:sz w:val="28"/>
          <w:szCs w:val="28"/>
        </w:rPr>
        <w:t xml:space="preserve">着力推进电子商务发展。紧紧围绕电子商务进农村综合示范县创建和电商全覆盖巩固提升，促进“两中心、一站点”稳定运营，推进县、乡、村物流体系、农产品网络营销体系、农产品溯源体系建设，稳步推进村级电商服务站点提升和电商培训工作。大力推进农产品上行工作，积极开展各类农产品产销对接活动，扩大XX农产品电商销售渠道，打造县域电商助农新模式。积极引导传统商贸企业电商化改造，依托京东、邮乐购、农村淘宝等电商平台，推进电子商务与工业、农业和旅游业融合发展。举办XX县首届“网商大会”。</w:t>
      </w:r>
    </w:p>
    <w:p>
      <w:pPr>
        <w:ind w:left="0" w:right="0" w:firstLine="560"/>
        <w:spacing w:before="450" w:after="450" w:line="312" w:lineRule="auto"/>
      </w:pPr>
      <w:r>
        <w:rPr>
          <w:rFonts w:ascii="宋体" w:hAnsi="宋体" w:eastAsia="宋体" w:cs="宋体"/>
          <w:color w:val="000"/>
          <w:sz w:val="28"/>
          <w:szCs w:val="28"/>
        </w:rPr>
        <w:t xml:space="preserve">全力参与扶贫工作。一是做好电商扶贫工作;二是做好家政扶贫工作;三是做好单位包村、干部包户工作，为全县顺利脱贫做出应有贡献。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2025-05-02T14:57:45+08:00</dcterms:created>
  <dcterms:modified xsi:type="dcterms:W3CDTF">2025-05-02T14:57:45+08:00</dcterms:modified>
</cp:coreProperties>
</file>

<file path=docProps/custom.xml><?xml version="1.0" encoding="utf-8"?>
<Properties xmlns="http://schemas.openxmlformats.org/officeDocument/2006/custom-properties" xmlns:vt="http://schemas.openxmlformats.org/officeDocument/2006/docPropsVTypes"/>
</file>