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202_年疫情防控工作总结六篇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以下是为大家整理的关于202_年疫情防控工作总结的文章6篇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202_年疫情防控工作总结</w:t>
      </w:r>
    </w:p>
    <w:p>
      <w:pPr>
        <w:ind w:left="0" w:right="0" w:firstLine="560"/>
        <w:spacing w:before="450" w:after="450" w:line="312" w:lineRule="auto"/>
      </w:pPr>
      <w:r>
        <w:rPr>
          <w:rFonts w:ascii="宋体" w:hAnsi="宋体" w:eastAsia="宋体" w:cs="宋体"/>
          <w:color w:val="000"/>
          <w:sz w:val="28"/>
          <w:szCs w:val="28"/>
        </w:rPr>
        <w:t xml:space="preserve">　　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　　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　　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　　1.快速反应，周密安排部署</w:t>
      </w:r>
    </w:p>
    <w:p>
      <w:pPr>
        <w:ind w:left="0" w:right="0" w:firstLine="560"/>
        <w:spacing w:before="450" w:after="450" w:line="312" w:lineRule="auto"/>
      </w:pPr>
      <w:r>
        <w:rPr>
          <w:rFonts w:ascii="宋体" w:hAnsi="宋体" w:eastAsia="宋体" w:cs="宋体"/>
          <w:color w:val="000"/>
          <w:sz w:val="28"/>
          <w:szCs w:val="28"/>
        </w:rPr>
        <w:t xml:space="preserve">　　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　　2.严密防控，筑牢坚固防线</w:t>
      </w:r>
    </w:p>
    <w:p>
      <w:pPr>
        <w:ind w:left="0" w:right="0" w:firstLine="560"/>
        <w:spacing w:before="450" w:after="450" w:line="312" w:lineRule="auto"/>
      </w:pPr>
      <w:r>
        <w:rPr>
          <w:rFonts w:ascii="宋体" w:hAnsi="宋体" w:eastAsia="宋体" w:cs="宋体"/>
          <w:color w:val="000"/>
          <w:sz w:val="28"/>
          <w:szCs w:val="28"/>
        </w:rPr>
        <w:t xml:space="preserve">　　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　　3.全面发动，突出网格优势</w:t>
      </w:r>
    </w:p>
    <w:p>
      <w:pPr>
        <w:ind w:left="0" w:right="0" w:firstLine="560"/>
        <w:spacing w:before="450" w:after="450" w:line="312" w:lineRule="auto"/>
      </w:pPr>
      <w:r>
        <w:rPr>
          <w:rFonts w:ascii="宋体" w:hAnsi="宋体" w:eastAsia="宋体" w:cs="宋体"/>
          <w:color w:val="000"/>
          <w:sz w:val="28"/>
          <w:szCs w:val="28"/>
        </w:rPr>
        <w:t xml:space="preserve">　　养兵千日，用兵一时。疫情发生后，市委政法委充分发挥市县乡村四级综治中心牵头抓总、指挥调度、研判分析等作用，全面调动网格员、“两会一队”等群防群治力量,积极开展工作。全市4900多名网格员“秒进”战时状态，严防严控当好“排查员”、定期消毒当好“清洁员”、贴心服务当好“跑腿员”。各县区建立完善“乡镇(街道)+村(社区)+网格+院落(楼栋)”四级联动防控机制，认真实施“四包一”(民警、社区干部、网格员、卫生员)工作法，在小区、村庄进出口设立防控点，24小时派人轮流值守，构筑起群防群治的严密防线。</w:t>
      </w:r>
    </w:p>
    <w:p>
      <w:pPr>
        <w:ind w:left="0" w:right="0" w:firstLine="560"/>
        <w:spacing w:before="450" w:after="450" w:line="312" w:lineRule="auto"/>
      </w:pPr>
      <w:r>
        <w:rPr>
          <w:rFonts w:ascii="宋体" w:hAnsi="宋体" w:eastAsia="宋体" w:cs="宋体"/>
          <w:color w:val="000"/>
          <w:sz w:val="28"/>
          <w:szCs w:val="28"/>
        </w:rPr>
        <w:t xml:space="preserve">　　4.细化措施，全力维护稳定</w:t>
      </w:r>
    </w:p>
    <w:p>
      <w:pPr>
        <w:ind w:left="0" w:right="0" w:firstLine="560"/>
        <w:spacing w:before="450" w:after="450" w:line="312" w:lineRule="auto"/>
      </w:pPr>
      <w:r>
        <w:rPr>
          <w:rFonts w:ascii="宋体" w:hAnsi="宋体" w:eastAsia="宋体" w:cs="宋体"/>
          <w:color w:val="000"/>
          <w:sz w:val="28"/>
          <w:szCs w:val="28"/>
        </w:rPr>
        <w:t xml:space="preserve">　　社会稳定是取得战“役”胜利的底线。面对突如其来的疫情，市平安大同建设领导小组和市委政法委连续下发通知，对疫情期间维护社会稳定进行部署。公安机关全面落实高等级防控勤务，持续加大工作力度，依法严厉打击利用疫情哄抬物价、趁火打劫、制假售假等扰乱市场秩序行为，深入开展全时空、全方位治安巡逻，严格公共安全监管，防止发生重大案事件。市中级人民法院、市人民检察院、市司法局分别发布通告，就疫情防控期间申请诉讼、提交控告申诉材料、申请行政复议等有关事项予以明确，以来信、网络和电话方式接待群众来访，切实维护当事人合法权益，限度保证正常工作秩序。</w:t>
      </w:r>
    </w:p>
    <w:p>
      <w:pPr>
        <w:ind w:left="0" w:right="0" w:firstLine="560"/>
        <w:spacing w:before="450" w:after="450" w:line="312" w:lineRule="auto"/>
      </w:pPr>
      <w:r>
        <w:rPr>
          <w:rFonts w:ascii="宋体" w:hAnsi="宋体" w:eastAsia="宋体" w:cs="宋体"/>
          <w:color w:val="000"/>
          <w:sz w:val="28"/>
          <w:szCs w:val="28"/>
        </w:rPr>
        <w:t xml:space="preserve">　　5.广泛宣传，守好舆论阵地</w:t>
      </w:r>
    </w:p>
    <w:p>
      <w:pPr>
        <w:ind w:left="0" w:right="0" w:firstLine="560"/>
        <w:spacing w:before="450" w:after="450" w:line="312" w:lineRule="auto"/>
      </w:pPr>
      <w:r>
        <w:rPr>
          <w:rFonts w:ascii="宋体" w:hAnsi="宋体" w:eastAsia="宋体" w:cs="宋体"/>
          <w:color w:val="000"/>
          <w:sz w:val="28"/>
          <w:szCs w:val="28"/>
        </w:rPr>
        <w:t xml:space="preserve">　　宣传引导是党员干部提振信心、战胜疫情的有效“疫苗”，是广大群众科学防范、抗击疫情的有效“良剂”。市委政法委始终将宣传发动贯穿始终，坚持传媒应用与新媒推广同步开展，充分日报、电视台以及大同政法新媒体矩阵，持续报道防疫工作和涌现出的先进集体和先进个人;坚持集中宣传与入户宣传同步进行，组织民警、网格员、村干部等运用“大喇叭+流动喇叭+方言”和入户排查、街面巡逻的方式，进行滚动、巡回宣传;坚持舆论引导与依法处置同步推进，加强正面信息引导、正面网络评论，实行24小时网上巡查值班制度，及时发现处置未经核实的信息和谣言，确保良好的社会舆论氛围。</w:t>
      </w:r>
    </w:p>
    <w:p>
      <w:pPr>
        <w:ind w:left="0" w:right="0" w:firstLine="560"/>
        <w:spacing w:before="450" w:after="450" w:line="312" w:lineRule="auto"/>
      </w:pPr>
      <w:r>
        <w:rPr>
          <w:rFonts w:ascii="宋体" w:hAnsi="宋体" w:eastAsia="宋体" w:cs="宋体"/>
          <w:color w:val="000"/>
          <w:sz w:val="28"/>
          <w:szCs w:val="28"/>
        </w:rPr>
        <w:t xml:space="preserve">　　“借问瘟欲何往，纸船明烛照天烧”。疫情仍在肆虐，战斗仍在继续，全市政法系统仍将以最严的标准、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202_年疫情防控工作总结</w:t>
      </w:r>
    </w:p>
    <w:p>
      <w:pPr>
        <w:ind w:left="0" w:right="0" w:firstLine="560"/>
        <w:spacing w:before="450" w:after="450" w:line="312" w:lineRule="auto"/>
      </w:pPr>
      <w:r>
        <w:rPr>
          <w:rFonts w:ascii="宋体" w:hAnsi="宋体" w:eastAsia="宋体" w:cs="宋体"/>
          <w:color w:val="000"/>
          <w:sz w:val="28"/>
          <w:szCs w:val="28"/>
        </w:rPr>
        <w:t xml:space="preserve">　　“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　　清晨五点半：他们在小区门口值守，当好群众生命安全的大门卫。习近平总书记在调研时强调“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　　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　　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　　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　　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_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202_年疫情防控工作总结</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202_年疫情防控工作总结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2025-05-02T10:05:15+08:00</dcterms:created>
  <dcterms:modified xsi:type="dcterms:W3CDTF">2025-05-02T10:05:15+08:00</dcterms:modified>
</cp:coreProperties>
</file>

<file path=docProps/custom.xml><?xml version="1.0" encoding="utf-8"?>
<Properties xmlns="http://schemas.openxmlformats.org/officeDocument/2006/custom-properties" xmlns:vt="http://schemas.openxmlformats.org/officeDocument/2006/docPropsVTypes"/>
</file>