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市委组织部202_年工作总结范文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市委组织部202_年工作总结范文　　202_年，xx组织部坚持以习近平新时代中国特色社会主义思想为指导，全面贯彻党的十九大和十九届二中、三中、四中、五中全会精神，严格落实中央、省、市纪委全会精神和党风廉政建工作相关要求，一体推进不敢腐、...</w:t>
      </w:r>
    </w:p>
    <w:p>
      <w:pPr>
        <w:ind w:left="0" w:right="0" w:firstLine="560"/>
        <w:spacing w:before="450" w:after="450" w:line="312" w:lineRule="auto"/>
      </w:pPr>
      <w:r>
        <w:rPr>
          <w:rFonts w:ascii="黑体" w:hAnsi="黑体" w:eastAsia="黑体" w:cs="黑体"/>
          <w:color w:val="000000"/>
          <w:sz w:val="36"/>
          <w:szCs w:val="36"/>
          <w:b w:val="1"/>
          <w:bCs w:val="1"/>
        </w:rPr>
        <w:t xml:space="preserve">　　市委组织部202_年工作总结范文</w:t>
      </w:r>
    </w:p>
    <w:p>
      <w:pPr>
        <w:ind w:left="0" w:right="0" w:firstLine="560"/>
        <w:spacing w:before="450" w:after="450" w:line="312" w:lineRule="auto"/>
      </w:pPr>
      <w:r>
        <w:rPr>
          <w:rFonts w:ascii="宋体" w:hAnsi="宋体" w:eastAsia="宋体" w:cs="宋体"/>
          <w:color w:val="000"/>
          <w:sz w:val="28"/>
          <w:szCs w:val="28"/>
        </w:rPr>
        <w:t xml:space="preserve">　　202_年，xx组织部坚持以习近平新时代中国特色社会主义思想为指导，全面贯彻党的十九大和十九届二中、三中、四中、五中全会精神，严格落实中央、省、市纪委全会精神和党风廉政建工作相关要求，一体推进不敢腐、不能腐、不想腐长效机制建设，为推进模范机关建设提供了坚强的纪律保障。</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理论武装，强化政治建设。一是坚持提高政治站位。深入学习习近平新时代中国特色社会主义思想，以及习近平总书记考察xx重要讲话精神和对xx的重要指示精神，采取讲授专题党课、开展现场教学、组织集中培训和开展理论研讨等形式，引导党员干部始终把思想和行动统一到中央决策部署要求上来，始终做到对党绝对忠诚，切实树牢“四个意识”，坚定“四个自信”，做到“两个维护”。二是持续加强理论学习。围绕年初制定的《市委组织部学习贯彻习近平总书记考察xx重要讲话精神工作方案》和《市委组织部202_年理论学习中心组学习计划》，认真组织理论中心组集中学习，深入开展习近平新时代中国特色社会主义思想、新时代党的组织路线、脱贫攻坚工作、--精神等重要内容的学习研讨，引导全体党员干部深刻领会精神实质，准确把握政策内容，找准抓贯彻落实的切入点和落脚点，不断提高全市组织工作质量和水平。截至目前，部机关共组织开展理论学习中心组集中学习x次、专题讨论x次，现场教学x次。三是推动形成教育常态。严格落实部机关定期学习制度，积极开展支部“主题+专题”学习研讨，重点围绕政治理论、党章党规、宗旨意识、党史新中国史，以及形势政策、知识技能等内容，采取集中轮训、理论宣讲、在线学习、“三会一课”、主题党日等形式，组织开展党员经常性教育，形成学习教育长效机制，推动全体党员学深悟透、入脑入心。截至目前，各支部以“三会一课”和主题党日为主要形式，组织开展专题学习x次，党课教育x次。</w:t>
      </w:r>
    </w:p>
    <w:p>
      <w:pPr>
        <w:ind w:left="0" w:right="0" w:firstLine="560"/>
        <w:spacing w:before="450" w:after="450" w:line="312" w:lineRule="auto"/>
      </w:pPr>
      <w:r>
        <w:rPr>
          <w:rFonts w:ascii="宋体" w:hAnsi="宋体" w:eastAsia="宋体" w:cs="宋体"/>
          <w:color w:val="000"/>
          <w:sz w:val="28"/>
          <w:szCs w:val="28"/>
        </w:rPr>
        <w:t xml:space="preserve">　　(二)加强政治引领，严明政治纪律。一是强化党纪党规教育。坚持把思想政治教育摆在首位，把党纪党规的学习作为理论中心组集中学习、支部“三会一课”、领导干部上党课和模范机关创建的重要内容，组织全体党员干部深入开展以《中国共产党廉洁自律准则》《中国共产党纪律处分条例》《中国共产党问责条例》《关于新形势下党内政治生活的若干准则》《中国共产党党内监督条例》等党内法规为重点的学习教育，并通过支部主题党日开展专题研讨、“xx先锋”在线测试等方式，增加学习深度，提升学习效果。二是严格执行组织生活制度。坚持领导干部率先垂范、以上率下，严格落实“三会一课”、民主生活会、组织生活会和民主评议党员等组织生活制度，增强党的组织生活活力，确保党的组织生活经常、认真、严肃。截至目前，部机关处级以上领导干部累计参加支部“三会一课”x次，参加支部主题党日x次，班子成员在支部上党课x次。三是深入开展专题讨论活动。认真学习贯彻习近平总书记关于组织部门要建设“讲政治、重公道、业务精、作风好”模范部门要求，针对xxx涉嫌严重违纪违法问题，在全市组织系统深入开展了x次集中讨论。紧紧围绕如何正确理解和处理好，深入查找党员干部在理想信念、遵规守纪、担当尽责、廉洁自律、为民服务等方面存在的突出问题，深入剖析问题产生的根源，有针对性的提出下步工作措施，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强化责任落实，推动全面从严治党常态化。一是压实党风廉政建设主体责任。坚持一把手负总责，班子成员“一岗双责”，将党风廉政建设工作与组织工作各项业务同研究、同部署、同检查、同考核、同落实，把履行党风廉政建设职责与党员干部年度考核、评先评优挂钩，形成了横向到边、纵向到底、覆盖完整的责任落实体系。认真对照《市纪委四届五次全会工作报告任务分解方案》《市直部门202_年度党风廉政建设和反腐败工作任务分工方案》，制定印发了《市委组织部202_年度党风廉政工作方案》《市委组织部202_年度党风廉政建设重点任务清单》，将工作责任及工作措施明确到个人，全面压实党风廉政建设工作主体责任。二是坚持和发扬民主集中制。严格执行主要领导“四不直接分管”及末位表态制度，凡属“三重一大”事项均由部班子集体讨论决定，并邀请市纪委市监委派驻市委组织部纪检监察组参加会议，表决时主要负责同志均末位发表意见，切实做到依法决策、民主决策、科学决策。截至目前，市委组织部部务会共研究“三重一大”事项x次，均在驻部纪检监察组的监督和参与下进行。三是切实抓好问题整改。坚持问题导向，以高度的思想认识和行动自觉推动问题整改，针对202_年度落实党风廉政建设责任制主要存在问题，以及202_年元旦、春节监督检查发现问题，及时制定整改方案，认真抓好整改落实，按要求上报整改情况报告;针对财务检查中发现的差旅费存在多报现象问题，主动约谈了3名干部，及时督促整改到位;认真贯彻全市“找差距、补短板”工作推进会议精神，及时召开市委组织部“找差距、补短板”工作推进会议，班子成员结合查找问题，制定整改措施，各科室(中心)结合班子成员查找的差距和短板，认真梳理问题和原因，明确整改目标、拿出具体措施，切实推动问题整改。四是加强日常监督。坚持把功夫下在平时，积极用好约谈、函询等“第一种形态”，今年3月份，主要领导就党风廉政建设工作与班子开展了集体谈话，班子成员与分管科室负责同志全覆盖开展了廉政谈话，及时就一些苗头性、倾向性、易发性问题进行提醒，切实让红脸出汗、咬耳扯袖成为常态。切实加强对干部职工8小时以外的监督管理，及时了解掌握干部职工思想动态和生活状况，对x名实职科级干部建立电子廉政档案;按照《中共xx市委办公室关于印发〈xx市集中开展领导干部违规借贷问题专项整治实施方案〉的通知》要求，在部机关四级主任科员以上领导干部中深入开展了违规借贷问题专项整治工作;协助驻部纪检监察组完成部机关全体干部职工监督对象信息采集。</w:t>
      </w:r>
    </w:p>
    <w:p>
      <w:pPr>
        <w:ind w:left="0" w:right="0" w:firstLine="560"/>
        <w:spacing w:before="450" w:after="450" w:line="312" w:lineRule="auto"/>
      </w:pPr>
      <w:r>
        <w:rPr>
          <w:rFonts w:ascii="宋体" w:hAnsi="宋体" w:eastAsia="宋体" w:cs="宋体"/>
          <w:color w:val="000"/>
          <w:sz w:val="28"/>
          <w:szCs w:val="28"/>
        </w:rPr>
        <w:t xml:space="preserve">　　(四)创新载体形式，强化廉政教育。优化工作方式方法，创新廉政教育载体，切实加强部机关干部职工廉政教育工作。一是多层次开展谈心谈话。全面推行“四提醒四必谈”制度，坚持抓早抓小，防微杜渐，及时发现和解决干部职工中存在的苗头性、倾向性问题。截至目前，部领导班子成员与党员开展谈心谈话x人次;驻部纪检监察组对部机关今年以来提拔任用的x名科级干部及x名晋升职级干部开展了任前廉政谈话，并就xx专案对部机关各科室负责人进行了约谈。二是多形式加强警示教育。积极探索开展警示教育的有效途径和手段，采取领导干部讲廉政党课、集中观看警示教育专题片、参观警示教育基地、学习廉洁善洲、廉政作品评选等方式，开展有特色的警示教育活动，全面肃清x流毒，深刻汲取x严重违纪违法案件教训，不断提升党员干部拒腐防变能力，着力打造“以学知廉、以观思廉、以案讲廉、以感促廉、以行保廉”的五位一体警示教育模式。三是多举措推进家风家教。根据市纪委市监委和市委宣传部相关部署要求，及时制发了《市委组织部警示教育和家风教育“三个一”系列活动方案》，并于x月x日组织召开了市委组织部“家属助廉”座谈会，会上与全体家属签订了《家庭助廉承诺书》。会后，按照部长访班子成员及部分干部、分管领导负责访分管科室(中心)负责人及部分干部的要求，以此类推，全覆盖开展了“廉政家访”活动，并以家庭为单位，组织部机关党员干部家属集中观看了《激浊扬清在xx》《政治掮客苏洪波》等警示教育片，积极推进干部职工廉洁和谐文明家风建设。四是多渠道开展厉行节约反对浪费学习宣传。深入学习贯彻习近平总书记关于制止餐饮浪费行为作出的重要指示批示精神，认真落实xx市人民政府办公室《关于转发市直有关部门制止餐饮浪费实施方案的通知》要求，制订了《中共xx市委组织部关于开展厉行节约反对浪费活动的实施方案工作方案》，并以支部主题党日、干部集中学习等为载体，把厉行节约、杜绝浪费同落实中央八项规定精神、纠治“四风”结合起来，深入开展学习宣传，着力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　　(五)强化工作融合，涵养良好政治生态。把党风廉政建设与组织部门中心工作进行有机结合，融会贯通，形成同频共振、相互促进的工作格局。一是推动党风廉政与基层党建工作相融合。加强对基层党组织开展活动的督促指导，利用“三会一课”、民主生活会、组织生活会等组织形式，深入分析查找廉洁自律方面问题并推动解决;把党风廉政建设责任制落实情况作为“示范党支部”“先进基层党组织”“优秀共产党员”“百名好支书”等评选的重要内容，党风廉政不过关的，一律不作为推荐对象。二是推动党风廉政与干部(公务员)工作相融合。在干部(公务员)选拔任用、教育培训、日常监督管理等各个环节，全面加强廉政教育、纪律教育。截至目前，共对全市涉及职务变动和职级晋升的xxx名市管干部开展了任前谈话，组织xxx名市管干部开展了个人有关事项报告，对xxx名市管干部个人有关事项报告情况进行了查核，并结合四届市委第xxx轮巡察工作，组织对xxx家被巡察单位开展选人用人专项检查。三是推动党风廉政与人才工作相融合。在人才引进上，严把政治关、作风关、廉政关，将政治标准、廉政标准作为人才评价的首要内容，政治不过关、廉政不过关的一律不通过审核;在人才培养上，把廉政教育作为人才教育培训的基础课程，通过座谈交流、交心谈心等方式，及时掌握各行业各领域人才思想动态，引领带动各行业各领域人才不断提升政治素养、党性修养、廉政涵养;在人才作用发挥上，激励各类人才在全市经济社会发展过程中“弘扬爱国奋斗精神、建功立业新时代”，促使各类专家人才在钻业务、强服务的同时，自觉讲政治、自觉守规矩、自觉做表率。四是推动党风廉政与制度废改立工作相融合。深入开展全市组织系统专题讨论，全面消除xx涉嫌严重违纪违法问题给全市组织系统带来的负面影响，紧跟全面从严治党步伐，对部机关现行制度汇编进行全面梳理，重新修订完善了部机关党风廉政建设、机关党建、意识形态、财务管理、公务接待等x项制度，切实扎紧制度笼子，规范机关内部运行，堵塞管理漏洞。</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一年来，市委组织部的党风廉政建设工作在市委的正确领导下，在市纪委市监委和驻市委组织部纪检监察组的大力指导下，各项工作稳步推进，建设成效明显，全体干部职工思想认识不断提升，遵规守纪意识不断增强，工作作风有了较大转变。在取得成绩的同时，也还存在一些不容忽视的问题：一是少数同志学习意识不强，对党纪党规和法律法规的学习不够深入到位、入脑入心;二是少数同志遵规守纪的意识还不够强，对相关纪律规定把握和执行不够精准、严格;三是制度建设还存在滞后现象，制度的约束力和时效性不够强，废、改、立工作还有待进一步完善。在下步工作中，我部将继续坚持以习近平新时代中国特色社会主义思想为指导，以党的政治建设为统领，坚持问题导向，全面推进组织系统专题讨论成果巩固，在强学习、建制度、促整改、抓惩处等方面持续用力，坚定不移深化全面从严治党，坚定不移推进党风廉政建设和反腐败斗争，全面提高组织系统自身建设水平，为服务全市工作大局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