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传染病防控监督检查工作总结</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三一文库（）〔传染病防控监督检查工作总结〕　　为认真贯彻落实《中华人民共和国传染病防治法》、《传染病防治日常卫生监督工作规范》、《医疗废物管理条例》、《消毒管理办法》、《突发公共卫生事件与传染病疫情监测信息报告管理办法》等相关法律法规，切实...</w:t>
      </w:r>
    </w:p>
    <w:p>
      <w:pPr>
        <w:ind w:left="0" w:right="0" w:firstLine="560"/>
        <w:spacing w:before="450" w:after="450" w:line="312" w:lineRule="auto"/>
      </w:pPr>
      <w:r>
        <w:rPr>
          <w:rFonts w:ascii="黑体" w:hAnsi="黑体" w:eastAsia="黑体" w:cs="黑体"/>
          <w:color w:val="000000"/>
          <w:sz w:val="36"/>
          <w:szCs w:val="36"/>
          <w:b w:val="1"/>
          <w:bCs w:val="1"/>
        </w:rPr>
        <w:t xml:space="preserve">三一文库（）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〔传染病防控监督检查工作总结〕</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传染病防治法》、《传染病防治日常卫生监督工作规范》、《医疗废物管理条例》、《消毒管理办法》、《突发公共卫生事件与传染病疫情监测信息报告管理办法》等相关法律法规，切实保障人民群众身体健康和生命安全，进一步规范医疗机构、疾病预防控制机构、学校和幼儿园传染病防治工作，根据《州卫生执法监督所关于开展传染病防控专项监督检查的紧急通知》的要求，我所制定了《染病防控专项监督检查方案》，于20XX年3月1-11日，在全县范围内（因时间关系未到白羊乡）开展了对各级医疗机构、县疾控中心、中小学校及幼儿园等单位的传染病防治工作的监督检查，现将检查情况汇总如下：</w:t>
      </w:r>
    </w:p>
    <w:p>
      <w:pPr>
        <w:ind w:left="0" w:right="0" w:firstLine="560"/>
        <w:spacing w:before="450" w:after="450" w:line="312" w:lineRule="auto"/>
      </w:pPr>
      <w:r>
        <w:rPr>
          <w:rFonts w:ascii="宋体" w:hAnsi="宋体" w:eastAsia="宋体" w:cs="宋体"/>
          <w:color w:val="000"/>
          <w:sz w:val="28"/>
          <w:szCs w:val="28"/>
        </w:rPr>
        <w:t xml:space="preserve">　　共检查二级以上医院2家，乡镇卫生院21家，疾控中心1家，保健站1家、计划生育指导站1家，医务室2家，村卫生站67家次，中小学校28家和托幼儿机构2家。共出动卫生监督执法人员50余人次，执法车辆11台次。</w:t>
      </w:r>
    </w:p>
    <w:p>
      <w:pPr>
        <w:ind w:left="0" w:right="0" w:firstLine="560"/>
        <w:spacing w:before="450" w:after="450" w:line="312" w:lineRule="auto"/>
      </w:pPr>
      <w:r>
        <w:rPr>
          <w:rFonts w:ascii="宋体" w:hAnsi="宋体" w:eastAsia="宋体" w:cs="宋体"/>
          <w:color w:val="000"/>
          <w:sz w:val="28"/>
          <w:szCs w:val="28"/>
        </w:rPr>
        <w:t xml:space="preserve">　　一、传染病疫情报告的卫生监督情况</w:t>
      </w:r>
    </w:p>
    <w:p>
      <w:pPr>
        <w:ind w:left="0" w:right="0" w:firstLine="560"/>
        <w:spacing w:before="450" w:after="450" w:line="312" w:lineRule="auto"/>
      </w:pPr>
      <w:r>
        <w:rPr>
          <w:rFonts w:ascii="宋体" w:hAnsi="宋体" w:eastAsia="宋体" w:cs="宋体"/>
          <w:color w:val="000"/>
          <w:sz w:val="28"/>
          <w:szCs w:val="28"/>
        </w:rPr>
        <w:t xml:space="preserve">　　1、医疗机构：</w:t>
      </w:r>
    </w:p>
    <w:p>
      <w:pPr>
        <w:ind w:left="0" w:right="0" w:firstLine="560"/>
        <w:spacing w:before="450" w:after="450" w:line="312" w:lineRule="auto"/>
      </w:pPr>
      <w:r>
        <w:rPr>
          <w:rFonts w:ascii="宋体" w:hAnsi="宋体" w:eastAsia="宋体" w:cs="宋体"/>
          <w:color w:val="000"/>
          <w:sz w:val="28"/>
          <w:szCs w:val="28"/>
        </w:rPr>
        <w:t xml:space="preserve">　　各医疗卫生机构建立传染病疫情报告制度，依法履行传染病疫情的报告，设有兼职管理人员，各门诊科室、住院部各科室设置门诊日志、住院登记本、传染病登记本，首诊医生发现疫情时及时填写了传染病报告卡，由兼职人员负责传染病报告卡的收集、登记、直报工作。但个别乡镇医疗机构存在漏报、漏登记现象。</w:t>
      </w:r>
    </w:p>
    <w:p>
      <w:pPr>
        <w:ind w:left="0" w:right="0" w:firstLine="560"/>
        <w:spacing w:before="450" w:after="450" w:line="312" w:lineRule="auto"/>
      </w:pPr>
      <w:r>
        <w:rPr>
          <w:rFonts w:ascii="宋体" w:hAnsi="宋体" w:eastAsia="宋体" w:cs="宋体"/>
          <w:color w:val="000"/>
          <w:sz w:val="28"/>
          <w:szCs w:val="28"/>
        </w:rPr>
        <w:t xml:space="preserve">　　2、疾控机构：</w:t>
      </w:r>
    </w:p>
    <w:p>
      <w:pPr>
        <w:ind w:left="0" w:right="0" w:firstLine="560"/>
        <w:spacing w:before="450" w:after="450" w:line="312" w:lineRule="auto"/>
      </w:pPr>
      <w:r>
        <w:rPr>
          <w:rFonts w:ascii="宋体" w:hAnsi="宋体" w:eastAsia="宋体" w:cs="宋体"/>
          <w:color w:val="000"/>
          <w:sz w:val="28"/>
          <w:szCs w:val="28"/>
        </w:rPr>
        <w:t xml:space="preserve">　　配备了专职疫情报告管理人员，完善疫情报告管理制度，通过网络直报疫情，成立流行病学调查队伍，每日对疫情进行动态监控，定期做出疫情分析报告。病原微生物实验室在明显位置设置危险生物卫生标志和生物安全实验室级别标志，建立生物安全责任制，建立相关安全操作规程。</w:t>
      </w:r>
    </w:p>
    <w:p>
      <w:pPr>
        <w:ind w:left="0" w:right="0" w:firstLine="560"/>
        <w:spacing w:before="450" w:after="450" w:line="312" w:lineRule="auto"/>
      </w:pPr>
      <w:r>
        <w:rPr>
          <w:rFonts w:ascii="宋体" w:hAnsi="宋体" w:eastAsia="宋体" w:cs="宋体"/>
          <w:color w:val="000"/>
          <w:sz w:val="28"/>
          <w:szCs w:val="28"/>
        </w:rPr>
        <w:t xml:space="preserve">　　二、医疗废弃物处置情况</w:t>
      </w:r>
    </w:p>
    <w:p>
      <w:pPr>
        <w:ind w:left="0" w:right="0" w:firstLine="560"/>
        <w:spacing w:before="450" w:after="450" w:line="312" w:lineRule="auto"/>
      </w:pPr>
      <w:r>
        <w:rPr>
          <w:rFonts w:ascii="宋体" w:hAnsi="宋体" w:eastAsia="宋体" w:cs="宋体"/>
          <w:color w:val="000"/>
          <w:sz w:val="28"/>
          <w:szCs w:val="28"/>
        </w:rPr>
        <w:t xml:space="preserve">　　1、二级以上医疗机构：</w:t>
      </w:r>
    </w:p>
    <w:p>
      <w:pPr>
        <w:ind w:left="0" w:right="0" w:firstLine="560"/>
        <w:spacing w:before="450" w:after="450" w:line="312" w:lineRule="auto"/>
      </w:pPr>
      <w:r>
        <w:rPr>
          <w:rFonts w:ascii="宋体" w:hAnsi="宋体" w:eastAsia="宋体" w:cs="宋体"/>
          <w:color w:val="000"/>
          <w:sz w:val="28"/>
          <w:szCs w:val="28"/>
        </w:rPr>
        <w:t xml:space="preserve">　　建立了医疗废物管理制度，设有兼职管理人员，相关培训记录、医疗废物登记较齐全，设立了医疗废物暂存点，医疗废物交由县垃圾处理机构同生活垃圾一并处置或自行焚烧处置，相关人员采取了一定的卫生防护措施。因我县无医疗废弃物专用处置设备及机构，医疗废物处置不符合相关规定。</w:t>
      </w:r>
    </w:p>
    <w:p>
      <w:pPr>
        <w:ind w:left="0" w:right="0" w:firstLine="560"/>
        <w:spacing w:before="450" w:after="450" w:line="312" w:lineRule="auto"/>
      </w:pPr>
      <w:r>
        <w:rPr>
          <w:rFonts w:ascii="宋体" w:hAnsi="宋体" w:eastAsia="宋体" w:cs="宋体"/>
          <w:color w:val="000"/>
          <w:sz w:val="28"/>
          <w:szCs w:val="28"/>
        </w:rPr>
        <w:t xml:space="preserve">　　2.乡镇卫生院、村卫生站、个体诊所：</w:t>
      </w:r>
    </w:p>
    <w:p>
      <w:pPr>
        <w:ind w:left="0" w:right="0" w:firstLine="560"/>
        <w:spacing w:before="450" w:after="450" w:line="312" w:lineRule="auto"/>
      </w:pPr>
      <w:r>
        <w:rPr>
          <w:rFonts w:ascii="宋体" w:hAnsi="宋体" w:eastAsia="宋体" w:cs="宋体"/>
          <w:color w:val="000"/>
          <w:sz w:val="28"/>
          <w:szCs w:val="28"/>
        </w:rPr>
        <w:t xml:space="preserve">　　大部分乡镇卫生院医疗废弃物以自行焚烧处置为主，并做有登记，个别乡镇卫生院及大部份个体诊所、村卫生室，未建立、健全医疗废物管理制度，无专职或兼职管理人员，无相关培训记录、医疗废物登记，未对医疗废物进行分类收集和包装，医疗废物暂存点与生活垃圾同处一处，甚至有的单位医疗废物与生活垃圾混放在一起。相关人员卫生防护意识较差，防护设施不全，有的医疗单位医疗废物暂存点存放大量医疗废物，不及时进行处置，存在较大的安全隐患。</w:t>
      </w:r>
    </w:p>
    <w:p>
      <w:pPr>
        <w:ind w:left="0" w:right="0" w:firstLine="560"/>
        <w:spacing w:before="450" w:after="450" w:line="312" w:lineRule="auto"/>
      </w:pPr>
      <w:r>
        <w:rPr>
          <w:rFonts w:ascii="宋体" w:hAnsi="宋体" w:eastAsia="宋体" w:cs="宋体"/>
          <w:color w:val="000"/>
          <w:sz w:val="28"/>
          <w:szCs w:val="28"/>
        </w:rPr>
        <w:t xml:space="preserve">　　3.县疾病预防控制中心:</w:t>
      </w:r>
    </w:p>
    <w:p>
      <w:pPr>
        <w:ind w:left="0" w:right="0" w:firstLine="560"/>
        <w:spacing w:before="450" w:after="450" w:line="312" w:lineRule="auto"/>
      </w:pPr>
      <w:r>
        <w:rPr>
          <w:rFonts w:ascii="宋体" w:hAnsi="宋体" w:eastAsia="宋体" w:cs="宋体"/>
          <w:color w:val="000"/>
          <w:sz w:val="28"/>
          <w:szCs w:val="28"/>
        </w:rPr>
        <w:t xml:space="preserve">　　基本能按照《医疗废物管理条例》的有关规定建立健全了医疗废物管理制度，设置了兼职管理人员，相关培训记录、医疗废物登记较为齐全，但医疗废物暂存点不规范，相关人员卫生防护意识较差，未对医疗废物进行分类收集和包装。</w:t>
      </w:r>
    </w:p>
    <w:p>
      <w:pPr>
        <w:ind w:left="0" w:right="0" w:firstLine="560"/>
        <w:spacing w:before="450" w:after="450" w:line="312" w:lineRule="auto"/>
      </w:pPr>
      <w:r>
        <w:rPr>
          <w:rFonts w:ascii="宋体" w:hAnsi="宋体" w:eastAsia="宋体" w:cs="宋体"/>
          <w:color w:val="000"/>
          <w:sz w:val="28"/>
          <w:szCs w:val="28"/>
        </w:rPr>
        <w:t xml:space="preserve">　　针对存在问题的单位，卫生执法人员依据相关法律法规分别给予了责令限期整改和行政警告。</w:t>
      </w:r>
    </w:p>
    <w:p>
      <w:pPr>
        <w:ind w:left="0" w:right="0" w:firstLine="560"/>
        <w:spacing w:before="450" w:after="450" w:line="312" w:lineRule="auto"/>
      </w:pPr>
      <w:r>
        <w:rPr>
          <w:rFonts w:ascii="宋体" w:hAnsi="宋体" w:eastAsia="宋体" w:cs="宋体"/>
          <w:color w:val="000"/>
          <w:sz w:val="28"/>
          <w:szCs w:val="28"/>
        </w:rPr>
        <w:t xml:space="preserve">　　三、学校、托幼机构传染病防治监督检查情况</w:t>
      </w:r>
    </w:p>
    <w:p>
      <w:pPr>
        <w:ind w:left="0" w:right="0" w:firstLine="560"/>
        <w:spacing w:before="450" w:after="450" w:line="312" w:lineRule="auto"/>
      </w:pPr>
      <w:r>
        <w:rPr>
          <w:rFonts w:ascii="宋体" w:hAnsi="宋体" w:eastAsia="宋体" w:cs="宋体"/>
          <w:color w:val="000"/>
          <w:sz w:val="28"/>
          <w:szCs w:val="28"/>
        </w:rPr>
        <w:t xml:space="preserve">　　各中小学及幼儿园均成立了相应的传染病防治领导小组，有专职或兼职教师负责传染病的防治和疫情报告工作，大部分学校建立了晨检制度、传染病报告制度和因病缺课报告制度，有学生晨检记录和因病缺课情况登记，统计，有学生病假登记，部分学校环境整洁，建立了相应的清扫和消毒制度。但发现存在一定问题：部分学校，尤其是乡级中小学传染病报告制度和因病缺勤追查登记等制度不健全，有的虽然建立了晨检制度、传染病报告制度和因病缺勤追查登记等制度，但没有得到有效落实，使疫情报告不及时，不能及时采取必要的控制措施，还有些学校开展传染病防治知识宣传力度不够，使教师和学生不能了解更多的传染病防治知识，部分学校教室和宿舍通风不良，没有严格执行清扫消毒制度，极易造成传染病的发生和流行。</w:t>
      </w:r>
    </w:p>
    <w:p>
      <w:pPr>
        <w:ind w:left="0" w:right="0" w:firstLine="560"/>
        <w:spacing w:before="450" w:after="450" w:line="312" w:lineRule="auto"/>
      </w:pPr>
      <w:r>
        <w:rPr>
          <w:rFonts w:ascii="宋体" w:hAnsi="宋体" w:eastAsia="宋体" w:cs="宋体"/>
          <w:color w:val="000"/>
          <w:sz w:val="28"/>
          <w:szCs w:val="28"/>
        </w:rPr>
        <w:t xml:space="preserve">　　针对存在问题的单位，卫生执法人员依据相关法律法规分别给予了责令限期整改和行政警告。通过专项监督检查，进一步提高了被监督单位负责人在传染病防控方面的法律意识，为下一步扎实做好传染病防控工作打下了基础。</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针对检查存在的问题，今后应着重做好以下几个方面的工作：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对《传染病防治法》、《突发公共卫生事件应急条例与传染病疫情监测信息报告管理办法》、《医疗废物管理条例》和《消毒管理办法》等相关法律法规知识的宣教，进一步提高广大医务工作者，特别是医疗机构负责人的法律意识，达到知法、懂法、守法。县级及乡镇医疗单位要尽快建立传染病处置工作制度和传染病自查制度，完善相关记录，建立医疗废物产生地医废处理工作流程，使用符合规定的包装物和包装容器。</w:t>
      </w:r>
    </w:p>
    <w:p>
      <w:pPr>
        <w:ind w:left="0" w:right="0" w:firstLine="560"/>
        <w:spacing w:before="450" w:after="450" w:line="312" w:lineRule="auto"/>
      </w:pPr>
      <w:r>
        <w:rPr>
          <w:rFonts w:ascii="宋体" w:hAnsi="宋体" w:eastAsia="宋体" w:cs="宋体"/>
          <w:color w:val="000"/>
          <w:sz w:val="28"/>
          <w:szCs w:val="28"/>
        </w:rPr>
        <w:t xml:space="preserve">　　2、切实加强对各级医疗机构，特别是乡村级医疗机构的监督管理，使之建立、完善并严格执行医疗废物管理制度、消毒隔离管理制度、传染病报告制度，有效防止各类传染病的传播流行。</w:t>
      </w:r>
    </w:p>
    <w:p>
      <w:pPr>
        <w:ind w:left="0" w:right="0" w:firstLine="560"/>
        <w:spacing w:before="450" w:after="450" w:line="312" w:lineRule="auto"/>
      </w:pPr>
      <w:r>
        <w:rPr>
          <w:rFonts w:ascii="宋体" w:hAnsi="宋体" w:eastAsia="宋体" w:cs="宋体"/>
          <w:color w:val="000"/>
          <w:sz w:val="28"/>
          <w:szCs w:val="28"/>
        </w:rPr>
        <w:t xml:space="preserve">　　3、进一步加强对学校的传染病管理，切实落实各项传染病防控措施，完善学校晨检、因病缺课登记和疫情报告等制度，严格执行学校教室和学生宿舍清扫、消毒制度，在学校广泛开展传染病防治知识的宣传活动。使老师和学生掌握更多有关传染病防治知识，提高教师和学生的自我保护意识，保障广大师生的身体健康。</w:t>
      </w:r>
    </w:p>
    <w:p>
      <w:pPr>
        <w:ind w:left="0" w:right="0" w:firstLine="560"/>
        <w:spacing w:before="450" w:after="450" w:line="312" w:lineRule="auto"/>
      </w:pPr>
      <w:r>
        <w:rPr>
          <w:rFonts w:ascii="宋体" w:hAnsi="宋体" w:eastAsia="宋体" w:cs="宋体"/>
          <w:color w:val="000"/>
          <w:sz w:val="28"/>
          <w:szCs w:val="28"/>
        </w:rPr>
        <w:t xml:space="preserve">　　4、进一步加大执法力度，对问题严重及限期整改不到位的单位，要依法追究相关责任人的法律责任。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2025-05-02T11:11:06+08:00</dcterms:created>
  <dcterms:modified xsi:type="dcterms:W3CDTF">2025-05-02T11:11:06+08:00</dcterms:modified>
</cp:coreProperties>
</file>

<file path=docProps/custom.xml><?xml version="1.0" encoding="utf-8"?>
<Properties xmlns="http://schemas.openxmlformats.org/officeDocument/2006/custom-properties" xmlns:vt="http://schemas.openxmlformats.org/officeDocument/2006/docPropsVTypes"/>
</file>