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城管建设大队工作总结</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城管建设大队工作总结（通用3篇）城管建设大队工作总结 篇1 xx市城市管理行政执法大队小汉中队自成立以来，在市城管局和镇党委、政府的领导下，坚持以文明执法、和谐执法、规范执法为出发点，坚持公平、公正、公开的执法理念，各项执法管理及保障工作取...</w:t>
      </w:r>
    </w:p>
    <w:p>
      <w:pPr>
        <w:ind w:left="0" w:right="0" w:firstLine="560"/>
        <w:spacing w:before="450" w:after="450" w:line="312" w:lineRule="auto"/>
      </w:pPr>
      <w:r>
        <w:rPr>
          <w:rFonts w:ascii="宋体" w:hAnsi="宋体" w:eastAsia="宋体" w:cs="宋体"/>
          <w:color w:val="000"/>
          <w:sz w:val="28"/>
          <w:szCs w:val="28"/>
        </w:rPr>
        <w:t xml:space="preserve">城管建设大队工作总结（通用3篇）</w:t>
      </w:r>
    </w:p>
    <w:p>
      <w:pPr>
        <w:ind w:left="0" w:right="0" w:firstLine="560"/>
        <w:spacing w:before="450" w:after="450" w:line="312" w:lineRule="auto"/>
      </w:pPr>
      <w:r>
        <w:rPr>
          <w:rFonts w:ascii="宋体" w:hAnsi="宋体" w:eastAsia="宋体" w:cs="宋体"/>
          <w:color w:val="000"/>
          <w:sz w:val="28"/>
          <w:szCs w:val="28"/>
        </w:rPr>
        <w:t xml:space="preserve">城管建设大队工作总结 篇1</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 ，城管执法中队负责全镇行动的统一协调、调动和情况掌握工作。将 城乡环境综合治理工作 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w:t>
      </w:r>
    </w:p>
    <w:p>
      <w:pPr>
        <w:ind w:left="0" w:right="0" w:firstLine="560"/>
        <w:spacing w:before="450" w:after="450" w:line="312" w:lineRule="auto"/>
      </w:pPr>
      <w:r>
        <w:rPr>
          <w:rFonts w:ascii="宋体" w:hAnsi="宋体" w:eastAsia="宋体" w:cs="宋体"/>
          <w:color w:val="000"/>
          <w:sz w:val="28"/>
          <w:szCs w:val="28"/>
        </w:rPr>
        <w:t xml:space="preserve">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 学习型、作风型、思想型、战斗型 的城镇管理执法队伍，不断夯实队伍的规范化建设基础。中队从年初便开展 庸、懒、散 的大整治，按照上级一系列关于规范队伍建设文件的要求，通过深入学习实践科学发展观活动，一手抓队伍建设一手抓业务的原则，查找突出问题，采取精细化管理、严格考核制度，认真落实 每月一评 ，公正公平的进行末位排序，帮助队员找准差距，强化责任意识。一年来，中队全面加强队伍建设，为积极创建优秀中队打下了坚实的基础。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w:t>
      </w:r>
    </w:p>
    <w:p>
      <w:pPr>
        <w:ind w:left="0" w:right="0" w:firstLine="560"/>
        <w:spacing w:before="450" w:after="450" w:line="312" w:lineRule="auto"/>
      </w:pPr>
      <w:r>
        <w:rPr>
          <w:rFonts w:ascii="宋体" w:hAnsi="宋体" w:eastAsia="宋体" w:cs="宋体"/>
          <w:color w:val="000"/>
          <w:sz w:val="28"/>
          <w:szCs w:val="28"/>
        </w:rPr>
        <w:t xml:space="preserve">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 三线 治理。以G108线示范工程迎国检为依</w:t>
      </w:r>
    </w:p>
    <w:p>
      <w:pPr>
        <w:ind w:left="0" w:right="0" w:firstLine="560"/>
        <w:spacing w:before="450" w:after="450" w:line="312" w:lineRule="auto"/>
      </w:pPr>
      <w:r>
        <w:rPr>
          <w:rFonts w:ascii="宋体" w:hAnsi="宋体" w:eastAsia="宋体" w:cs="宋体"/>
          <w:color w:val="000"/>
          <w:sz w:val="28"/>
          <w:szCs w:val="28"/>
        </w:rPr>
        <w:t xml:space="preserve">托，今年，我镇开展了 三线 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宋体" w:hAnsi="宋体" w:eastAsia="宋体" w:cs="宋体"/>
          <w:color w:val="000"/>
          <w:sz w:val="28"/>
          <w:szCs w:val="28"/>
        </w:rPr>
        <w:t xml:space="preserve">城管建设大队工作总结 篇2</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 政治合格、纪律严明、作风过硬、业务精通 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 实现青春价值，为城管事业做贡献 演讲竞赛，开展了谈心、家访、 三会一课 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 每月一法 、农机工作总结每周法制学习日等学法活动，城管队员每周至少半天时间学习城管法规，大队组织了全员业务培训，系统学习了城管法律、法规和规章制度，年底，对执法人员进行了独立办案和执法能手 两率 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 盛润 、 创美佳 再就业公司4050人员作用，实施路段(小区)乱贴广告清理承包和代清管理方法，彻底治理城市 膏药 ,全年共扫除非法小广告及直喷直写220万处，查处和抓获张贴非法小广告人员11人。增强门前卫生管理，加大了代清力度和代清队伍的管理考核，组织专业队伍对城区沿街门前卫生实施早晚清扫，全天候保洁。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城管建设大队工作总结 篇3</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 交警 标志霓虹灯，按划定开启，并经常测验保护。同时我大队与临街店面经营户签订了 门前三包 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 周五市容环境整治运动 ，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 三等 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