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[202_年公共资源交易中心工作总结]202_年公共资源交易中心工作总结</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公共资源交易中心紧紧围绕城市公共安全、城市品质提升及重点民生实事等核心工作，着力提升公共资源交易服务质量和效率，持续推进建立阳光、高效、智慧的公共资源交易平台，较好完成各项工作任务。　　截至202_年12月31日，中心共完成...</w:t>
      </w:r>
    </w:p>
    <w:p>
      <w:pPr>
        <w:ind w:left="0" w:right="0" w:firstLine="560"/>
        <w:spacing w:before="450" w:after="450" w:line="312" w:lineRule="auto"/>
      </w:pPr>
      <w:r>
        <w:rPr>
          <w:rFonts w:ascii="宋体" w:hAnsi="宋体" w:eastAsia="宋体" w:cs="宋体"/>
          <w:color w:val="000"/>
          <w:sz w:val="28"/>
          <w:szCs w:val="28"/>
        </w:rPr>
        <w:t xml:space="preserve">　　202_年，公共资源交易中心紧紧围绕城市公共安全、城市品质提升及重点民生实事等核心工作，着力提升公共资源交易服务质量和效率，持续推进建立阳光、高效、智慧的公共资源交易平台，较好完成各项工作任务。</w:t>
      </w:r>
    </w:p>
    <w:p>
      <w:pPr>
        <w:ind w:left="0" w:right="0" w:firstLine="560"/>
        <w:spacing w:before="450" w:after="450" w:line="312" w:lineRule="auto"/>
      </w:pPr>
      <w:r>
        <w:rPr>
          <w:rFonts w:ascii="宋体" w:hAnsi="宋体" w:eastAsia="宋体" w:cs="宋体"/>
          <w:color w:val="000"/>
          <w:sz w:val="28"/>
          <w:szCs w:val="28"/>
        </w:rPr>
        <w:t xml:space="preserve">　　截至202_年12月31日，中心共完成新区公共资源交易项目1420个(包括招投标项目235个，网上商城采购项目1185个)，交易预算金额约70202.08万元。其中政府采购(货物服务)类：共完成招标项目235个，采购预算金额65768.95万元，实际采购金额62825.72万元，节约资金2943.23万元，资金节约率为4.48%;网上商场项目1185个，采购预算金额4433.13万元，实际采购金额4254.56万元，节约资金178.57万元，资金节约率为4.03%。建设工程交易类：共完成小型建设工程项目47个，预算金额4408.33万元，中标金额3759.51万元，节约资金648.8万元，资金节约率14.72%。重点工作如下：</w:t>
      </w:r>
    </w:p>
    <w:p>
      <w:pPr>
        <w:ind w:left="0" w:right="0" w:firstLine="560"/>
        <w:spacing w:before="450" w:after="450" w:line="312" w:lineRule="auto"/>
      </w:pPr>
      <w:r>
        <w:rPr>
          <w:rFonts w:ascii="宋体" w:hAnsi="宋体" w:eastAsia="宋体" w:cs="宋体"/>
          <w:color w:val="000"/>
          <w:sz w:val="28"/>
          <w:szCs w:val="28"/>
        </w:rPr>
        <w:t xml:space="preserve">　　&gt;一、抓民生实事，不断提升服务大局能力</w:t>
      </w:r>
    </w:p>
    <w:p>
      <w:pPr>
        <w:ind w:left="0" w:right="0" w:firstLine="560"/>
        <w:spacing w:before="450" w:after="450" w:line="312" w:lineRule="auto"/>
      </w:pPr>
      <w:r>
        <w:rPr>
          <w:rFonts w:ascii="宋体" w:hAnsi="宋体" w:eastAsia="宋体" w:cs="宋体"/>
          <w:color w:val="000"/>
          <w:sz w:val="28"/>
          <w:szCs w:val="28"/>
        </w:rPr>
        <w:t xml:space="preserve">　　(一)开通民生实事及重大项目快捷通道。将涉及城市公共安全、城市品质提升及市区两级民生实事项目列入快捷通道，实施专人负责、专门督办，确保项目优质高效完成。202_年，共完成涉及城市品质提升项目10个，实际采购金额4135.17万元;完成红花山小学、秋硕小学两个新成立小学采购项目33个，实际采购金额363.66万元;完成“地面坍塌隐患排查整治”相关采购项目5个，实际采购金额2353.05万元。上述项目均在采购时限内提前完成，工作效率提升30%，有力保障了新区重点工作及民生实事顺利实施。</w:t>
      </w:r>
    </w:p>
    <w:p>
      <w:pPr>
        <w:ind w:left="0" w:right="0" w:firstLine="560"/>
        <w:spacing w:before="450" w:after="450" w:line="312" w:lineRule="auto"/>
      </w:pPr>
      <w:r>
        <w:rPr>
          <w:rFonts w:ascii="宋体" w:hAnsi="宋体" w:eastAsia="宋体" w:cs="宋体"/>
          <w:color w:val="000"/>
          <w:sz w:val="28"/>
          <w:szCs w:val="28"/>
        </w:rPr>
        <w:t xml:space="preserve">　　(二)积极开展项目文件模板建设。与新区发展和财政局联合印发《新区公共资源交易中心 新区发展和财政局关于启动的通知》(深光资源〔202_〕9号)，启用医疗设备采购需求模板;编制了《XX新区建设工程类项目采购需求申报书》、《XX新区建设工程类采购需求申报书(预选类)》《XX新区工程类政府采购项目招标文件》《XX新区工程类政府采购项目招标文件(预选类)》等项目文件模板。通过推行项目文件模板，进一步提高了采购单位以及项目经办人的工作效率。</w:t>
      </w:r>
    </w:p>
    <w:p>
      <w:pPr>
        <w:ind w:left="0" w:right="0" w:firstLine="560"/>
        <w:spacing w:before="450" w:after="450" w:line="312" w:lineRule="auto"/>
      </w:pPr>
      <w:r>
        <w:rPr>
          <w:rFonts w:ascii="宋体" w:hAnsi="宋体" w:eastAsia="宋体" w:cs="宋体"/>
          <w:color w:val="000"/>
          <w:sz w:val="28"/>
          <w:szCs w:val="28"/>
        </w:rPr>
        <w:t xml:space="preserve">　　(三)组织实施“服务质量大提升”行动计划。编印202_年政府采购规范性文件选编、202_年XX新区政府集中采购目录、政府采购工作流程、《网上商城操作手册》、需求公示操作手册、合同备案操作手册等，发放到各个采购单位。组织中心相关部门主动到社区、各大医院、各学校等重点采购单位开展上门宣讲工作十余次，主动与采购单位就政府采购工作中的常见问题进行沟通和解答，举办人数一百五十人以上的大型培训一次。</w:t>
      </w:r>
    </w:p>
    <w:p>
      <w:pPr>
        <w:ind w:left="0" w:right="0" w:firstLine="560"/>
        <w:spacing w:before="450" w:after="450" w:line="312" w:lineRule="auto"/>
      </w:pPr>
      <w:r>
        <w:rPr>
          <w:rFonts w:ascii="宋体" w:hAnsi="宋体" w:eastAsia="宋体" w:cs="宋体"/>
          <w:color w:val="000"/>
          <w:sz w:val="28"/>
          <w:szCs w:val="28"/>
        </w:rPr>
        <w:t xml:space="preserve">　&gt;　二、抓信息化建设，不断优化交易服务平台</w:t>
      </w:r>
    </w:p>
    <w:p>
      <w:pPr>
        <w:ind w:left="0" w:right="0" w:firstLine="560"/>
        <w:spacing w:before="450" w:after="450" w:line="312" w:lineRule="auto"/>
      </w:pPr>
      <w:r>
        <w:rPr>
          <w:rFonts w:ascii="宋体" w:hAnsi="宋体" w:eastAsia="宋体" w:cs="宋体"/>
          <w:color w:val="000"/>
          <w:sz w:val="28"/>
          <w:szCs w:val="28"/>
        </w:rPr>
        <w:t xml:space="preserve">　　(一)建成公共资源交易网并投入使用。202_年9月，集政府采购、建设工程交易和资产交易于一体的XX新区公共资源交易信息系统正式通过验收并投入使用。该平台共分为信息公开、监管专区等11个版块，通过该平台，交易主体可以实现一站式办理业务，快捷地查询各类交易信息。信息平台的建成投入使用，不仅解决了主要交易平台缺失的问题，同时进一步提高了中心信息化水平，有效提高了工作效率缓解了人少事多的困难，为各交易主体提供了更加便利和优质的服务，而且还对各种风险进行了有效的预防。</w:t>
      </w:r>
    </w:p>
    <w:p>
      <w:pPr>
        <w:ind w:left="0" w:right="0" w:firstLine="560"/>
        <w:spacing w:before="450" w:after="450" w:line="312" w:lineRule="auto"/>
      </w:pPr>
      <w:r>
        <w:rPr>
          <w:rFonts w:ascii="宋体" w:hAnsi="宋体" w:eastAsia="宋体" w:cs="宋体"/>
          <w:color w:val="000"/>
          <w:sz w:val="28"/>
          <w:szCs w:val="28"/>
        </w:rPr>
        <w:t xml:space="preserve">　　(二)持续优化政府采购交易系统。针对政府采购交易系统不能完全满足现有交易需求的问题，开展了政府采购交易系统优化改造工程。一是进一步完善采购工作流程，根据实际工作需要，由原来的14个环节，完善为22个环节，增加了采购计划申报、合同备案等必要环节，并进一步明确各个环节的责任主体、工作职责、工作时限。二是交易功能进一步增强。强化了督办功能，实现督办短信全程自动提醒;新增了采购需求论证可退回上一个环节、中标通知书可编辑等便捷功能。</w:t>
      </w:r>
    </w:p>
    <w:p>
      <w:pPr>
        <w:ind w:left="0" w:right="0" w:firstLine="560"/>
        <w:spacing w:before="450" w:after="450" w:line="312" w:lineRule="auto"/>
      </w:pPr>
      <w:r>
        <w:rPr>
          <w:rFonts w:ascii="宋体" w:hAnsi="宋体" w:eastAsia="宋体" w:cs="宋体"/>
          <w:color w:val="000"/>
          <w:sz w:val="28"/>
          <w:szCs w:val="28"/>
        </w:rPr>
        <w:t xml:space="preserve">　　(三)高效率建成 “三资”交易系统。按照市委市政府和市委市政府派驻XX新区工作组的统一要求和新区的统一部署，全力推动“三资”交易平台建设工作。在充分调研的基础上，先后6次组织召开“三资”交易系统需求研讨会，4月底编制完成平台建设需求文件; 5月3日正式启动了 “三资”交易平台建设;6月30日XX新区社区集体“三资”交易平台系统开发建设完毕，进入运行测试阶段;9月1日华楠同志主持召开社区监督管理系统正式上线运行启动仪式，“三资”交易系统正式上线运行。</w:t>
      </w:r>
    </w:p>
    <w:p>
      <w:pPr>
        <w:ind w:left="0" w:right="0" w:firstLine="560"/>
        <w:spacing w:before="450" w:after="450" w:line="312" w:lineRule="auto"/>
      </w:pPr>
      <w:r>
        <w:rPr>
          <w:rFonts w:ascii="宋体" w:hAnsi="宋体" w:eastAsia="宋体" w:cs="宋体"/>
          <w:color w:val="000"/>
          <w:sz w:val="28"/>
          <w:szCs w:val="28"/>
        </w:rPr>
        <w:t xml:space="preserve">&gt;　　三、抓预选库建设，不断提升政府采购效能</w:t>
      </w:r>
    </w:p>
    <w:p>
      <w:pPr>
        <w:ind w:left="0" w:right="0" w:firstLine="560"/>
        <w:spacing w:before="450" w:after="450" w:line="312" w:lineRule="auto"/>
      </w:pPr>
      <w:r>
        <w:rPr>
          <w:rFonts w:ascii="宋体" w:hAnsi="宋体" w:eastAsia="宋体" w:cs="宋体"/>
          <w:color w:val="000"/>
          <w:sz w:val="28"/>
          <w:szCs w:val="28"/>
        </w:rPr>
        <w:t xml:space="preserve">　　(一)推动建立小型建设工程预选库。为进一步规范小型建设工程采购行为，提高采购效率，根据《XX新区发展和财政局关于公共资源交易中心建立新区会计中介服务等五类项目预选库的复函》(深光发财函[202_]715)要求，在10月31日前以公开招标方式完成了XX新区202_-202_年装饰修缮类、园林绿化类工程预选供应商库的建立，通过综合评分法，优选80家供应商承接新区小型建设工程项目。通过预选库，预计采购时间可以由原来的1个月缩短到10天，采购效率提高65%。</w:t>
      </w:r>
    </w:p>
    <w:p>
      <w:pPr>
        <w:ind w:left="0" w:right="0" w:firstLine="560"/>
        <w:spacing w:before="450" w:after="450" w:line="312" w:lineRule="auto"/>
      </w:pPr>
      <w:r>
        <w:rPr>
          <w:rFonts w:ascii="宋体" w:hAnsi="宋体" w:eastAsia="宋体" w:cs="宋体"/>
          <w:color w:val="000"/>
          <w:sz w:val="28"/>
          <w:szCs w:val="28"/>
        </w:rPr>
        <w:t xml:space="preserve">　　(二)不断丰富货物服务类项目预选库。202_年，为实现市区政府采购资源共享，进一步提高政府采购效率，新增建立了公务印刷、劳务派遣服务、会计中介及图书项目等4个货物服务类项目预选库。截至202_年年底，新区共计已建立货物服务类预选库9个，同时还有第三方家具监理战略合同及商场供货两类项目预选采购。通过建立预选库，有效缩短了采购周期，简化了招标流程，节约了财政资金，降低了采购成本，增加了采购单位的自主选择权，充分体现采购单位权责对等的原则。</w:t>
      </w:r>
    </w:p>
    <w:p>
      <w:pPr>
        <w:ind w:left="0" w:right="0" w:firstLine="560"/>
        <w:spacing w:before="450" w:after="450" w:line="312" w:lineRule="auto"/>
      </w:pPr>
      <w:r>
        <w:rPr>
          <w:rFonts w:ascii="宋体" w:hAnsi="宋体" w:eastAsia="宋体" w:cs="宋体"/>
          <w:color w:val="000"/>
          <w:sz w:val="28"/>
          <w:szCs w:val="28"/>
        </w:rPr>
        <w:t xml:space="preserve">&gt;　　四、抓依法履职，不断规范政府采购行为</w:t>
      </w:r>
    </w:p>
    <w:p>
      <w:pPr>
        <w:ind w:left="0" w:right="0" w:firstLine="560"/>
        <w:spacing w:before="450" w:after="450" w:line="312" w:lineRule="auto"/>
      </w:pPr>
      <w:r>
        <w:rPr>
          <w:rFonts w:ascii="宋体" w:hAnsi="宋体" w:eastAsia="宋体" w:cs="宋体"/>
          <w:color w:val="000"/>
          <w:sz w:val="28"/>
          <w:szCs w:val="28"/>
        </w:rPr>
        <w:t xml:space="preserve">　　(一)明确新区小型建设工程交易方式。贯彻落实《关于建设工程招标投标改革的若干规定》(深府﹝202_﹞73号)精神，积极与新区发展和财政局、城市建设局沟通探讨新区小型建设工程交易方式。202_年6月，新区发展和财政区和城市建设局联合发文(深光发财〔202_〕376号文)，规范了新区小型建设工程管理工作，废除原来的简易招标改为按政府采购程序进行采购。通过新区小型建设工程交易方式，彻底消除了内设部门履职的法律风险隐患。</w:t>
      </w:r>
    </w:p>
    <w:p>
      <w:pPr>
        <w:ind w:left="0" w:right="0" w:firstLine="560"/>
        <w:spacing w:before="450" w:after="450" w:line="312" w:lineRule="auto"/>
      </w:pPr>
      <w:r>
        <w:rPr>
          <w:rFonts w:ascii="宋体" w:hAnsi="宋体" w:eastAsia="宋体" w:cs="宋体"/>
          <w:color w:val="000"/>
          <w:sz w:val="28"/>
          <w:szCs w:val="28"/>
        </w:rPr>
        <w:t xml:space="preserve">　　(二)全面开展政府采购合同备案工作。结合新区实际，联合新区发展和财政局发布了《关于开展XX新区政府采购合同备案工作的通知》(深光资源〔202_〕18号)，要求202_年6月1日后申报的项目均需进行合同备案。合同备案工作规范了合同核准内容的范围和尺度，备案核准程序、核准要求、核准不通过的原因、情形及处理办法等备案业务流程、完善工作方式方法，为合同管理标准化奠定基础。同时，合同备案要求合同必须进行公示，推进合同公示工作，通过合同公示，把政府采购合同完全置于阳光之下，提高政府采购透明度。截至202_年10月底，已受理73个政府采购项目的备案合同，顺利通过审核的项目有61个。</w:t>
      </w:r>
    </w:p>
    <w:p>
      <w:pPr>
        <w:ind w:left="0" w:right="0" w:firstLine="560"/>
        <w:spacing w:before="450" w:after="450" w:line="312" w:lineRule="auto"/>
      </w:pPr>
      <w:r>
        <w:rPr>
          <w:rFonts w:ascii="宋体" w:hAnsi="宋体" w:eastAsia="宋体" w:cs="宋体"/>
          <w:color w:val="000"/>
          <w:sz w:val="28"/>
          <w:szCs w:val="28"/>
        </w:rPr>
        <w:t xml:space="preserve">　　(三)大力推动开展采购需求公示。认真贯彻落实《深圳经济特区政府采购条例》、《深圳市政府采购中心关于采购项目需求申报实施公示的通知》相关规定和工作要求，推动行业主管部门出台《XX新区发展和财政局关于202_年XX新区政府采购有关事项的通知》(深光发财〔202_〕308号)，明确要求自202_年6月1日起，各采购单位在申报采购需求前，应在XX新区公共资源交易网向社会进行公示。通过进行项目需求申报公示，进一步规范政府采购操作，提升政府采购质量。</w:t>
      </w:r>
    </w:p>
    <w:p>
      <w:pPr>
        <w:ind w:left="0" w:right="0" w:firstLine="560"/>
        <w:spacing w:before="450" w:after="450" w:line="312" w:lineRule="auto"/>
      </w:pPr>
      <w:r>
        <w:rPr>
          <w:rFonts w:ascii="宋体" w:hAnsi="宋体" w:eastAsia="宋体" w:cs="宋体"/>
          <w:color w:val="000"/>
          <w:sz w:val="28"/>
          <w:szCs w:val="28"/>
        </w:rPr>
        <w:t xml:space="preserve">&gt;　　五、抓“两学一做”，不断强化队伍纪律意识</w:t>
      </w:r>
    </w:p>
    <w:p>
      <w:pPr>
        <w:ind w:left="0" w:right="0" w:firstLine="560"/>
        <w:spacing w:before="450" w:after="450" w:line="312" w:lineRule="auto"/>
      </w:pPr>
      <w:r>
        <w:rPr>
          <w:rFonts w:ascii="宋体" w:hAnsi="宋体" w:eastAsia="宋体" w:cs="宋体"/>
          <w:color w:val="000"/>
          <w:sz w:val="28"/>
          <w:szCs w:val="28"/>
        </w:rPr>
        <w:t xml:space="preserve">　　(一)多种形式集中学习党章党规。认真制定学习计划，围绕“学党章强党性、讲规矩守纪律”主题，采取多种形式深入开展学习活动。一是工作例会集中学。结合每周工作例会，组织中心全体职员先后10次集中学习《中国共产党章程》、《中国共产党廉洁自律准则》以及其他中央和省委、市委、新区重要文件。二是支部委员会集中学。先后6次召开支部委员会，组织中心全体党员集中学习党章党规和《习近平系列讲话读本》、《市领导批示件—李克强总理在国务院第四次廉政工作会议上的讲话》等文件，强化规矩意识、纪律意识。三是组织生活会集中学。召开“两学一做”组织生活会，传达新区直属机关党委《关于开展“两学一做”大家谈活动的通知》文件精神，结合自身工作查找存在问题，并提出改进意见。</w:t>
      </w:r>
    </w:p>
    <w:p>
      <w:pPr>
        <w:ind w:left="0" w:right="0" w:firstLine="560"/>
        <w:spacing w:before="450" w:after="450" w:line="312" w:lineRule="auto"/>
      </w:pPr>
      <w:r>
        <w:rPr>
          <w:rFonts w:ascii="宋体" w:hAnsi="宋体" w:eastAsia="宋体" w:cs="宋体"/>
          <w:color w:val="000"/>
          <w:sz w:val="28"/>
          <w:szCs w:val="28"/>
        </w:rPr>
        <w:t xml:space="preserve">　　(二)结合中心具体工作抓实践。积极开展多项实践活动，推动学习教育工作落到实处。一是开展领导干部“基层大走访”活动。中心主要领导认真履行党代会代表职责，先后2次开展慰问困难群众6人次，组织市委党校教授到碧眼社区“送教上门”，召开党员座谈会2次收集社情民意17条，积极协调新区相关部门推进解决了9个问题。二是积极开展党群志愿服务活动。赴马山头社区党群服务中心开展以“推动社区基层党建工作，打造新区资产阳光交易平台”为主题的“学做”讲习团送党课到基层活动;召开新区教育系统工程类政府采购项目操作说明会，主动服务，助力学校工程招投标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2025-05-15T18:12:00+08:00</dcterms:created>
  <dcterms:modified xsi:type="dcterms:W3CDTF">2025-05-15T18:12:00+08:00</dcterms:modified>
</cp:coreProperties>
</file>

<file path=docProps/custom.xml><?xml version="1.0" encoding="utf-8"?>
<Properties xmlns="http://schemas.openxmlformats.org/officeDocument/2006/custom-properties" xmlns:vt="http://schemas.openxmlformats.org/officeDocument/2006/docPropsVTypes"/>
</file>