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深入乡村调研就业工作总结(实用5篇)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深入乡村调研就业工作总结1为进一步做好就业困难人员就业援助工作，集中帮扶各类就业困难人员和残疾登记失业人员就业创业，xx街道xx社区开展了就业援助月专项活动。在辖区内大力宣传，使辖区内居民了解就业援助**，社区工作人员到小区内的企业网点走访...</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深入乡村调研就业工作总结1</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社区工作人员到小区内的企业网点走访，宣传就业援助优惠**，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深入乡村调研就业工作总结2</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政策，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政策，营造鼓励失业人员就业的良好氛围，得到了社区群众的认可。“社区再就业将不断探讨完善就业援助方式和手段，建立健全就业援助长效机制，积极为失业人员服务。”社区负责人介绍说。</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深入乡村调研就业工作总结3</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县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二是业务培训到位。专门成立新农保**宣讲工作组，深入各村组进行业务培训。通过培训，各村**及村协管员都明白开展好新农保工作的重要意义、吃透了**、清楚了工作流程，为工作的顺利开展打好了基础。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精神，圆满完成了县人社局交办的各项工作。在以后的工作中，我们将进一步学习国家**、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深入乡村调研就业工作总结4</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w:t>
      </w:r>
    </w:p>
    <w:p>
      <w:pPr>
        <w:ind w:left="0" w:right="0" w:firstLine="560"/>
        <w:spacing w:before="450" w:after="450" w:line="312" w:lineRule="auto"/>
      </w:pPr>
      <w:r>
        <w:rPr>
          <w:rFonts w:ascii="宋体" w:hAnsi="宋体" w:eastAsia="宋体" w:cs="宋体"/>
          <w:color w:val="000"/>
          <w:sz w:val="28"/>
          <w:szCs w:val="28"/>
        </w:rPr>
        <w:t xml:space="preserve">发挥慈善救助的整体功能，进一步强化医疗、住房、教育、救灾、慈善救助制度的有机衔接，不断提升保障水*，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12000元，为困难户、残疾人修慈善户屋120户，补助资金161000元。</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深入乡村调研就业工作总结5</w:t>
      </w:r>
    </w:p>
    <w:p>
      <w:pPr>
        <w:ind w:left="0" w:right="0" w:firstLine="560"/>
        <w:spacing w:before="450" w:after="450" w:line="312" w:lineRule="auto"/>
      </w:pPr>
      <w:r>
        <w:rPr>
          <w:rFonts w:ascii="宋体" w:hAnsi="宋体" w:eastAsia="宋体" w:cs="宋体"/>
          <w:color w:val="000"/>
          <w:sz w:val="28"/>
          <w:szCs w:val="28"/>
        </w:rPr>
        <w:t xml:space="preserve">今年以来，我市紧紧围绕市下达的年度工作目标任务，以征缴、扩面、保发放作为工作重点，强化措施，认真贯彻上级文件，严格执行各项社会保险**，注重部门间协作，使得我市社会保险事业稳步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一、社会保险各项工作开展情况</w:t>
      </w:r>
    </w:p>
    <w:p>
      <w:pPr>
        <w:ind w:left="0" w:right="0" w:firstLine="560"/>
        <w:spacing w:before="450" w:after="450" w:line="312" w:lineRule="auto"/>
      </w:pPr>
      <w:r>
        <w:rPr>
          <w:rFonts w:ascii="宋体" w:hAnsi="宋体" w:eastAsia="宋体" w:cs="宋体"/>
          <w:color w:val="000"/>
          <w:sz w:val="28"/>
          <w:szCs w:val="28"/>
        </w:rPr>
        <w:t xml:space="preserve">（一）企业职工基本养老保险</w:t>
      </w:r>
    </w:p>
    <w:p>
      <w:pPr>
        <w:ind w:left="0" w:right="0" w:firstLine="560"/>
        <w:spacing w:before="450" w:after="450" w:line="312" w:lineRule="auto"/>
      </w:pPr>
      <w:r>
        <w:rPr>
          <w:rFonts w:ascii="宋体" w:hAnsi="宋体" w:eastAsia="宋体" w:cs="宋体"/>
          <w:color w:val="000"/>
          <w:sz w:val="28"/>
          <w:szCs w:val="28"/>
        </w:rPr>
        <w:t xml:space="preserve">预计到20xx年12月底，我市企业职工基本养老保险参保人数万人，完成全年目标任务万人的，其中：在职职工参保人数万人，完成全年目标任务万人的；基金征缴收入12500万元，完成全年目标任务15362万元的。</w:t>
      </w:r>
    </w:p>
    <w:p>
      <w:pPr>
        <w:ind w:left="0" w:right="0" w:firstLine="560"/>
        <w:spacing w:before="450" w:after="450" w:line="312" w:lineRule="auto"/>
      </w:pPr>
      <w:r>
        <w:rPr>
          <w:rFonts w:ascii="宋体" w:hAnsi="宋体" w:eastAsia="宋体" w:cs="宋体"/>
          <w:color w:val="000"/>
          <w:sz w:val="28"/>
          <w:szCs w:val="28"/>
        </w:rPr>
        <w:t xml:space="preserve">（二）失业保险</w:t>
      </w:r>
    </w:p>
    <w:p>
      <w:pPr>
        <w:ind w:left="0" w:right="0" w:firstLine="560"/>
        <w:spacing w:before="450" w:after="450" w:line="312" w:lineRule="auto"/>
      </w:pPr>
      <w:r>
        <w:rPr>
          <w:rFonts w:ascii="宋体" w:hAnsi="宋体" w:eastAsia="宋体" w:cs="宋体"/>
          <w:color w:val="000"/>
          <w:sz w:val="28"/>
          <w:szCs w:val="28"/>
        </w:rPr>
        <w:t xml:space="preserve">预计到20xx年12月底，我市失业保险参保人数万人，完成全年目标任务万人的；基金征缴收入1050万元，完成全年目标任务800万元的。</w:t>
      </w:r>
    </w:p>
    <w:p>
      <w:pPr>
        <w:ind w:left="0" w:right="0" w:firstLine="560"/>
        <w:spacing w:before="450" w:after="450" w:line="312" w:lineRule="auto"/>
      </w:pPr>
      <w:r>
        <w:rPr>
          <w:rFonts w:ascii="宋体" w:hAnsi="宋体" w:eastAsia="宋体" w:cs="宋体"/>
          <w:color w:val="000"/>
          <w:sz w:val="28"/>
          <w:szCs w:val="28"/>
        </w:rPr>
        <w:t xml:space="preserve">（三）城镇基本医疗保险</w:t>
      </w:r>
    </w:p>
    <w:p>
      <w:pPr>
        <w:ind w:left="0" w:right="0" w:firstLine="560"/>
        <w:spacing w:before="450" w:after="450" w:line="312" w:lineRule="auto"/>
      </w:pPr>
      <w:r>
        <w:rPr>
          <w:rFonts w:ascii="宋体" w:hAnsi="宋体" w:eastAsia="宋体" w:cs="宋体"/>
          <w:color w:val="000"/>
          <w:sz w:val="28"/>
          <w:szCs w:val="28"/>
        </w:rPr>
        <w:t xml:space="preserve">预计到20xx年12月底，我市城镇基本医疗保险参保人数万人，完成全年目标任务14万人的127%， 其中：城镇职工参保万人，城镇居民参保万人；城镇职工基本医疗保险基金征缴收入8500万元，完成全年目标任务8100万元的。</w:t>
      </w:r>
    </w:p>
    <w:p>
      <w:pPr>
        <w:ind w:left="0" w:right="0" w:firstLine="560"/>
        <w:spacing w:before="450" w:after="450" w:line="312" w:lineRule="auto"/>
      </w:pPr>
      <w:r>
        <w:rPr>
          <w:rFonts w:ascii="宋体" w:hAnsi="宋体" w:eastAsia="宋体" w:cs="宋体"/>
          <w:color w:val="000"/>
          <w:sz w:val="28"/>
          <w:szCs w:val="28"/>
        </w:rPr>
        <w:t xml:space="preserve">（四）工伤保险</w:t>
      </w:r>
    </w:p>
    <w:p>
      <w:pPr>
        <w:ind w:left="0" w:right="0" w:firstLine="560"/>
        <w:spacing w:before="450" w:after="450" w:line="312" w:lineRule="auto"/>
      </w:pPr>
      <w:r>
        <w:rPr>
          <w:rFonts w:ascii="宋体" w:hAnsi="宋体" w:eastAsia="宋体" w:cs="宋体"/>
          <w:color w:val="000"/>
          <w:sz w:val="28"/>
          <w:szCs w:val="28"/>
        </w:rPr>
        <w:t xml:space="preserve">预计到20xx年12月底，我市工伤保险参保人数万人，完成全年目标任务万人的；基金征缴收入550万元，完成全年目标任务430万元的。</w:t>
      </w:r>
    </w:p>
    <w:p>
      <w:pPr>
        <w:ind w:left="0" w:right="0" w:firstLine="560"/>
        <w:spacing w:before="450" w:after="450" w:line="312" w:lineRule="auto"/>
      </w:pPr>
      <w:r>
        <w:rPr>
          <w:rFonts w:ascii="宋体" w:hAnsi="宋体" w:eastAsia="宋体" w:cs="宋体"/>
          <w:color w:val="000"/>
          <w:sz w:val="28"/>
          <w:szCs w:val="28"/>
        </w:rPr>
        <w:t xml:space="preserve">（五）生育保险</w:t>
      </w:r>
    </w:p>
    <w:p>
      <w:pPr>
        <w:ind w:left="0" w:right="0" w:firstLine="560"/>
        <w:spacing w:before="450" w:after="450" w:line="312" w:lineRule="auto"/>
      </w:pPr>
      <w:r>
        <w:rPr>
          <w:rFonts w:ascii="宋体" w:hAnsi="宋体" w:eastAsia="宋体" w:cs="宋体"/>
          <w:color w:val="000"/>
          <w:sz w:val="28"/>
          <w:szCs w:val="28"/>
        </w:rPr>
        <w:t xml:space="preserve">预计到20xx年12月底，我市生育保险参保人数万人，完成全年目标任务万人的,；基金征缴收入435万元，完成全年目标任务360万元的。</w:t>
      </w:r>
    </w:p>
    <w:p>
      <w:pPr>
        <w:ind w:left="0" w:right="0" w:firstLine="560"/>
        <w:spacing w:before="450" w:after="450" w:line="312" w:lineRule="auto"/>
      </w:pPr>
      <w:r>
        <w:rPr>
          <w:rFonts w:ascii="宋体" w:hAnsi="宋体" w:eastAsia="宋体" w:cs="宋体"/>
          <w:color w:val="000"/>
          <w:sz w:val="28"/>
          <w:szCs w:val="28"/>
        </w:rPr>
        <w:t xml:space="preserve">（六）机关事业单位养老保险</w:t>
      </w:r>
    </w:p>
    <w:p>
      <w:pPr>
        <w:ind w:left="0" w:right="0" w:firstLine="560"/>
        <w:spacing w:before="450" w:after="450" w:line="312" w:lineRule="auto"/>
      </w:pPr>
      <w:r>
        <w:rPr>
          <w:rFonts w:ascii="宋体" w:hAnsi="宋体" w:eastAsia="宋体" w:cs="宋体"/>
          <w:color w:val="000"/>
          <w:sz w:val="28"/>
          <w:szCs w:val="28"/>
        </w:rPr>
        <w:t xml:space="preserve">现参加我市事业单位养老保险统筹的单位有100个，其中：差额事业单位50个，自收自支事业单位50个，参保在职职工2787人，退休人员1068人，共计3855人。有领取退休人员遗属补助费人员78人。预计到20xx年12月底，我市机关事业单位养老保险基金收入为万元。</w:t>
      </w:r>
    </w:p>
    <w:p>
      <w:pPr>
        <w:ind w:left="0" w:right="0" w:firstLine="560"/>
        <w:spacing w:before="450" w:after="450" w:line="312" w:lineRule="auto"/>
      </w:pPr>
      <w:r>
        <w:rPr>
          <w:rFonts w:ascii="宋体" w:hAnsi="宋体" w:eastAsia="宋体" w:cs="宋体"/>
          <w:color w:val="000"/>
          <w:sz w:val="28"/>
          <w:szCs w:val="28"/>
        </w:rPr>
        <w:t xml:space="preserve">（七）城乡居民养老保险</w:t>
      </w:r>
    </w:p>
    <w:p>
      <w:pPr>
        <w:ind w:left="0" w:right="0" w:firstLine="560"/>
        <w:spacing w:before="450" w:after="450" w:line="312" w:lineRule="auto"/>
      </w:pPr>
      <w:r>
        <w:rPr>
          <w:rFonts w:ascii="宋体" w:hAnsi="宋体" w:eastAsia="宋体" w:cs="宋体"/>
          <w:color w:val="000"/>
          <w:sz w:val="28"/>
          <w:szCs w:val="28"/>
        </w:rPr>
        <w:t xml:space="preserve">至20xx年12月17日止，我市参加城乡居民基本养老保险人数355429人，参保率为,完成参保率90%以**务，缴费人数237703人，三方协议签订率 %，到龄享受待遇人数81457人，待遇发放率为100%。今年已到位资金共计万元，具体如下：**财政补助基础养老金 7248万元；**区补助基础养老金1588万元，缴费补助681万元，合计2269万元；县级预算补助实际到位资金万元；参保缴费筹资万元。</w:t>
      </w:r>
    </w:p>
    <w:p>
      <w:pPr>
        <w:ind w:left="0" w:right="0" w:firstLine="560"/>
        <w:spacing w:before="450" w:after="450" w:line="312" w:lineRule="auto"/>
      </w:pPr>
      <w:r>
        <w:rPr>
          <w:rFonts w:ascii="宋体" w:hAnsi="宋体" w:eastAsia="宋体" w:cs="宋体"/>
          <w:color w:val="000"/>
          <w:sz w:val="28"/>
          <w:szCs w:val="28"/>
        </w:rPr>
        <w:t xml:space="preserve">（八）积极推动全区20xx年社会保险重点工作</w:t>
      </w:r>
    </w:p>
    <w:p>
      <w:pPr>
        <w:ind w:left="0" w:right="0" w:firstLine="560"/>
        <w:spacing w:before="450" w:after="450" w:line="312" w:lineRule="auto"/>
      </w:pPr>
      <w:r>
        <w:rPr>
          <w:rFonts w:ascii="宋体" w:hAnsi="宋体" w:eastAsia="宋体" w:cs="宋体"/>
          <w:color w:val="000"/>
          <w:sz w:val="28"/>
          <w:szCs w:val="28"/>
        </w:rPr>
        <w:t xml:space="preserve">1.启动机关事业单位养老保险。20xx年，*部署开展机关事业单位养老保险****，**区人民*《关于实行机关事业单位工作人员养老保险****的实施意见》（桂政发〔20xx〕53号）文件已经在11月份出台。我局根据该文件有关精神，认真做好我市统筹的机关事业单位社会养老保险筛查清理工作，为正式实施我市机关事业单位工作人员养老保险**做好前期准备工作。</w:t>
      </w:r>
    </w:p>
    <w:p>
      <w:pPr>
        <w:ind w:left="0" w:right="0" w:firstLine="560"/>
        <w:spacing w:before="450" w:after="450" w:line="312" w:lineRule="auto"/>
      </w:pPr>
      <w:r>
        <w:rPr>
          <w:rFonts w:ascii="宋体" w:hAnsi="宋体" w:eastAsia="宋体" w:cs="宋体"/>
          <w:color w:val="000"/>
          <w:sz w:val="28"/>
          <w:szCs w:val="28"/>
        </w:rPr>
        <w:t xml:space="preserve">2.抓好实施“全民参保计划”，促进建筑业农民工参加工伤保险工作。今年是“全民参保计划”、促进建筑业农民参加工伤保险工作的启动之年，我局对这两项****，及时进行部署，积极开展宣传，全力推进。据统计，我市建筑企业共18家，固定从业人员102人；在建项目25个（其中20xx年新建项目6个），从业人员700多人。目前，我市18家建筑企业均按用人单位方式参保，无按建设项目方式参保的企业。主要原因是，建筑施工企业无法提供经主管部门备案的《建筑工程施工合同》，因此无法按项目方式参加工伤保险，为化解自身风险，建筑施工企业选择参加商业保险。</w:t>
      </w:r>
    </w:p>
    <w:p>
      <w:pPr>
        <w:ind w:left="0" w:right="0" w:firstLine="560"/>
        <w:spacing w:before="450" w:after="450" w:line="312" w:lineRule="auto"/>
      </w:pPr>
      <w:r>
        <w:rPr>
          <w:rFonts w:ascii="宋体" w:hAnsi="宋体" w:eastAsia="宋体" w:cs="宋体"/>
          <w:color w:val="000"/>
          <w:sz w:val="28"/>
          <w:szCs w:val="28"/>
        </w:rPr>
        <w:t xml:space="preserve">3.开展异地就医即时结算工作。我市根据**区社保局关于基本医疗保险异地就医结算管理办法要求，认真做好我市异地就医结算系统升级工作，我市各定点医院和药店已大部分完成系统和设备升级，并在10月底通过测试，设备已正式投入使用，待导入社会保障卡个人相关数据至社会保障卡信息管理系统后，即可开通异地就医即时结算业务，为统筹地区外医保参保人员异地就医结算费用提供方便。</w:t>
      </w:r>
    </w:p>
    <w:p>
      <w:pPr>
        <w:ind w:left="0" w:right="0" w:firstLine="560"/>
        <w:spacing w:before="450" w:after="450" w:line="312" w:lineRule="auto"/>
      </w:pPr>
      <w:r>
        <w:rPr>
          <w:rFonts w:ascii="宋体" w:hAnsi="宋体" w:eastAsia="宋体" w:cs="宋体"/>
          <w:color w:val="000"/>
          <w:sz w:val="28"/>
          <w:szCs w:val="28"/>
        </w:rPr>
        <w:t xml:space="preserve">4.加强社会保险机构整合。1月21日，我市社会保险事业局正式挂牌。挂牌后，我局按照“五险合一”业务经办模式，迅速将原来5个社会保险经办机构的职能、办公场所、人员、经费、业务流程等进行整合，确保各项社会保险业务正常开展。</w:t>
      </w:r>
    </w:p>
    <w:p>
      <w:pPr>
        <w:ind w:left="0" w:right="0" w:firstLine="560"/>
        <w:spacing w:before="450" w:after="450" w:line="312" w:lineRule="auto"/>
      </w:pPr>
      <w:r>
        <w:rPr>
          <w:rFonts w:ascii="宋体" w:hAnsi="宋体" w:eastAsia="宋体" w:cs="宋体"/>
          <w:color w:val="000"/>
          <w:sz w:val="28"/>
          <w:szCs w:val="28"/>
        </w:rPr>
        <w:t xml:space="preserve">5. 开展“人脸识别”资格认证。为加强社会保险基金管理，防止冒领和骗取基本养老保险待遇行为，今年5月份我市首次对领取养老待遇人员进行“人脸识别”资格认证，对其中85名患病和行动不便的离退休人员进行上门年审建模服务。到12月18日止，已有17384人在我市参加资格认证，其中99人因双重领取待遇、个人认证信息与系统预留信息不一致等原因未能认证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2025-05-02T10:41:15+08:00</dcterms:created>
  <dcterms:modified xsi:type="dcterms:W3CDTF">2025-05-02T10:41:15+08:00</dcterms:modified>
</cp:coreProperties>
</file>

<file path=docProps/custom.xml><?xml version="1.0" encoding="utf-8"?>
<Properties xmlns="http://schemas.openxmlformats.org/officeDocument/2006/custom-properties" xmlns:vt="http://schemas.openxmlformats.org/officeDocument/2006/docPropsVTypes"/>
</file>