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巡察工作总结_巡察工作总结</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_年8月3日《中国共产党巡视工作条例》由中央纪委会同中央组织部发布，自202_年8月3日起实施。下面是为大家整理的巡察工作总结，供大家参考选择。　　巡察...</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_年8月3日《中国共产党巡视工作条例》由中央纪委会同中央组织部发布，自202_年8月3日起实施。下面是为大家整理的巡察工作总结，供大家参考选择。[_TAG_h2]　　巡察工作总结</w:t>
      </w:r>
    </w:p>
    <w:p>
      <w:pPr>
        <w:ind w:left="0" w:right="0" w:firstLine="560"/>
        <w:spacing w:before="450" w:after="450" w:line="312" w:lineRule="auto"/>
      </w:pPr>
      <w:r>
        <w:rPr>
          <w:rFonts w:ascii="宋体" w:hAnsi="宋体" w:eastAsia="宋体" w:cs="宋体"/>
          <w:color w:val="000"/>
          <w:sz w:val="28"/>
          <w:szCs w:val="28"/>
        </w:rPr>
        <w:t xml:space="preserve">      根据《中共××市委关于建立巡察制度的意见》和市委巡察工作领导小组202_年工作要点精神，由市委授权、市委巡察办统一组织协调，县区异地交流巡察第三巡察组于202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　　&gt;一、异地交流巡察工作的主要做法和体会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　　&gt;1、提高对巡察意义的认识很必要。中央提出“巡视是政治巡视”，巡察就是政治巡察，是把巡察工作视作密切党群干群关系、巩固党的执政基础的一个有效途径，是严格落实习总书记“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　　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　　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　　&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　　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　　&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　　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　　&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　　具体而言，巡察组要坚持问题导向，讲究方式方法，做到“三个注重”，力求工作效果最大化。一要注重多种形式的线索摸排，有的放矢查找问题：(1)巡察前要通过收集纪检监察部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　　&gt;5、统筹安排全面展开巡察工作。巡察组要谋定而后动，胸有谋略、动有章法，才会有较大收获。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　　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　　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　　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　　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　　&gt;二、异地交流巡察工作存在的难点和问题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　　&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　　&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　　&gt;3、思想顾虑多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　　&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　　&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　　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　　&gt;三、异地交流巡察工作的意见和建议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　　&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　　&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　　&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　　&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总书记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　　&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　　&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总书记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宋体" w:hAnsi="宋体" w:eastAsia="宋体" w:cs="宋体"/>
          <w:color w:val="000"/>
          <w:sz w:val="28"/>
          <w:szCs w:val="28"/>
        </w:rPr>
        <w:t xml:space="preserve">　　县区异地交流巡察第三巡察组长：XXX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巡察工作总结</w:t>
      </w:r>
    </w:p>
    <w:p>
      <w:pPr>
        <w:ind w:left="0" w:right="0" w:firstLine="560"/>
        <w:spacing w:before="450" w:after="450" w:line="312" w:lineRule="auto"/>
      </w:pPr>
      <w:r>
        <w:rPr>
          <w:rFonts w:ascii="宋体" w:hAnsi="宋体" w:eastAsia="宋体" w:cs="宋体"/>
          <w:color w:val="000"/>
          <w:sz w:val="28"/>
          <w:szCs w:val="28"/>
        </w:rPr>
        <w:t xml:space="preserve">作情 况 汇 报</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宋体" w:hAnsi="宋体" w:eastAsia="宋体" w:cs="宋体"/>
          <w:color w:val="000"/>
          <w:sz w:val="28"/>
          <w:szCs w:val="28"/>
        </w:rPr>
        <w:t xml:space="preserve">二Ｏ一二年七月二日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　　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2025-08-05T19:51:46+08:00</dcterms:created>
  <dcterms:modified xsi:type="dcterms:W3CDTF">2025-08-05T19:51:46+08:00</dcterms:modified>
</cp:coreProperties>
</file>

<file path=docProps/custom.xml><?xml version="1.0" encoding="utf-8"?>
<Properties xmlns="http://schemas.openxmlformats.org/officeDocument/2006/custom-properties" xmlns:vt="http://schemas.openxmlformats.org/officeDocument/2006/docPropsVTypes"/>
</file>