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近日，中共中央政治局召开会议，决定从今年6月开始，在全党自上而下分两批开展“不忘初心、牢记使命”主题教育。会议强调要以县处级以上领导干部为重心，开展主题教育，推动全党更加自觉地为新时代党的历史使命而努力。本站为大家整理的相关的不忘初心牢记使...</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决定从今年6月开始，在全党自上而下分两批开展“不忘初心、牢记使命”主题教育。会议强调要以县处级以上领导干部为重心，开展主题教育，推动全党更加自觉地为新时代党的历史使命而努力。本站为大家整理的相关的不忘初心牢记使命主题教育工作总结，供大家参考选择。[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习近平总书记强调：“守初心，就是要牢记全心全意为人民服务的根本宗旨，以坚定的理想信念坚守初心。”河北省清河县依托创新建设的共产党员信仰教育学思堂，以高度的政治自觉和饱满的政治热情加强党性教育，对全县党员持续进行理想信念教育，引导党员听党话、跟党走，反复锤炼党性、强化初心使命、促进干事创业。</w:t>
      </w:r>
    </w:p>
    <w:p>
      <w:pPr>
        <w:ind w:left="0" w:right="0" w:firstLine="560"/>
        <w:spacing w:before="450" w:after="450" w:line="312" w:lineRule="auto"/>
      </w:pPr>
      <w:r>
        <w:rPr>
          <w:rFonts w:ascii="宋体" w:hAnsi="宋体" w:eastAsia="宋体" w:cs="宋体"/>
          <w:color w:val="000"/>
          <w:sz w:val="28"/>
          <w:szCs w:val="28"/>
        </w:rPr>
        <w:t xml:space="preserve">　　立足实际，守正创新，让党员受教育、初心更坚定。按照地域分布，全县建设了县、镇、村三级学思堂，同时开通了学思堂微信公众号，充实学习教育内容，打造24小时开放的“网上学思堂”，使全县党员思想教育有了固定阵地、固定制度和固定模式，实现了全覆盖。将学习教育流程细化为“正、礼、学、背、听、谈、悟、做、讲、考”十个步骤，教育流程环环相扣，实现入脑入心见行动。制定了关于加强党员信仰教育的相关规定制度，为每名党员建立线上线下两套学习教育档案。创新评价体系，如实记录党员参加信仰教育的出勤率、考试成绩以及日常表现等情况;对各级党组织党员学教情况定期不定期督导检查，将督导检查情况作为民主评议党员的一项重要内容，实现督导考核有奖惩。</w:t>
      </w:r>
    </w:p>
    <w:p>
      <w:pPr>
        <w:ind w:left="0" w:right="0" w:firstLine="560"/>
        <w:spacing w:before="450" w:after="450" w:line="312" w:lineRule="auto"/>
      </w:pPr>
      <w:r>
        <w:rPr>
          <w:rFonts w:ascii="宋体" w:hAnsi="宋体" w:eastAsia="宋体" w:cs="宋体"/>
          <w:color w:val="000"/>
          <w:sz w:val="28"/>
          <w:szCs w:val="28"/>
        </w:rPr>
        <w:t xml:space="preserve">　　学思用贯通、知信行合一。学而思、思而行。党性教育效果最终要在工作中检验、用行动来体现。通过学思堂教育，党员在强化初心使命、提升政治意识、提振干事激情、促进经济社会发展等方面成效初显。很多党员干部反映，到学思堂接受教育，不仅受到思想的激荡，更得到灵魂的洗礼。在党言党、在党忧党、在党爱党的政治氛围愈加浓厚。在脱贫攻坚、项目建设、乡村振兴、“双城同创”等方面，党员的先锋带头作用愈加突出，向善向上的氛围更加浓厚，实现了以党风带政风促民风的转变。</w:t>
      </w:r>
    </w:p>
    <w:p>
      <w:pPr>
        <w:ind w:left="0" w:right="0" w:firstLine="560"/>
        <w:spacing w:before="450" w:after="450" w:line="312" w:lineRule="auto"/>
      </w:pPr>
      <w:r>
        <w:rPr>
          <w:rFonts w:ascii="宋体" w:hAnsi="宋体" w:eastAsia="宋体" w:cs="宋体"/>
          <w:color w:val="000"/>
          <w:sz w:val="28"/>
          <w:szCs w:val="28"/>
        </w:rPr>
        <w:t xml:space="preserve">　　心中有信仰，脚下有力量。开展党性教育，必须把落脚点放在为人民服务上，做到以人民为中心。加强基层党的建设，也要把服务群众、造福群众作为基层治理的出发点和落脚点。清河县打造共产党员信仰教育学思堂，是一次有益尝试，也为开展好主题教育积累了丰富经验，奠定了坚实基础。开展主题教育，必须创立鲜明有效的载体。学思堂不仅具有党校、党员活动室的基本功能，还更加注重仪式感、神圣性，制度性、实效性，循序渐进地帮助党员从思想观念上解决“总开关”问题。开展主题教育，必须突出长效机制。要抓在日常、严在经常，将思想政治建设融入日常学习教育中，使党员从被动学习变为主动学习，最后变为思想自觉和行动自觉。开展主题教育，必须与推动发展相结合，做到知行合一。要紧紧围绕中心工作和发展大局组织开展学习教育，坚持把学习教育同做好改革发展稳定工作结合起来，坚持两手抓，防止“两张皮”，做到两手抓两促进，真正实现以主题教育促进发展，在推动发展中检验初心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2025-07-08T03:44:38+08:00</dcterms:created>
  <dcterms:modified xsi:type="dcterms:W3CDTF">2025-07-08T03:44:38+08:00</dcterms:modified>
</cp:coreProperties>
</file>

<file path=docProps/custom.xml><?xml version="1.0" encoding="utf-8"?>
<Properties xmlns="http://schemas.openxmlformats.org/officeDocument/2006/custom-properties" xmlns:vt="http://schemas.openxmlformats.org/officeDocument/2006/docPropsVTypes"/>
</file>