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供应室工作总结</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供应室工作总结（精选9篇）供应室工作总结 篇1 尊敬的各位领导，各位同仁： 新年好! 很荣幸能成为您们中的一员，接任供应室管理工作已3个月了，在此不能全面地给年度的供应室做出一个总结，只能向大家阐述一下我自去年10月份以来如何做好供应室链接...</w:t>
      </w:r>
    </w:p>
    <w:p>
      <w:pPr>
        <w:ind w:left="0" w:right="0" w:firstLine="560"/>
        <w:spacing w:before="450" w:after="450" w:line="312" w:lineRule="auto"/>
      </w:pPr>
      <w:r>
        <w:rPr>
          <w:rFonts w:ascii="宋体" w:hAnsi="宋体" w:eastAsia="宋体" w:cs="宋体"/>
          <w:color w:val="000"/>
          <w:sz w:val="28"/>
          <w:szCs w:val="28"/>
        </w:rPr>
        <w:t xml:space="preserve">供应室工作总结（精选9篇）</w:t>
      </w:r>
    </w:p>
    <w:p>
      <w:pPr>
        <w:ind w:left="0" w:right="0" w:firstLine="560"/>
        <w:spacing w:before="450" w:after="450" w:line="312" w:lineRule="auto"/>
      </w:pPr>
      <w:r>
        <w:rPr>
          <w:rFonts w:ascii="宋体" w:hAnsi="宋体" w:eastAsia="宋体" w:cs="宋体"/>
          <w:color w:val="000"/>
          <w:sz w:val="28"/>
          <w:szCs w:val="28"/>
        </w:rPr>
        <w:t xml:space="preserve">供应室工作总结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年4月卫生部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供应室工作总结 篇2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 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供应室工作总结 篇3</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供应室工作总结 篇4</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 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 百看不如一练 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供应室工作总结 篇5</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 三好一满意 活动的重要性，我们体会到了 优质护理服务示范工程 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供应室工作总结 篇6</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宋体" w:hAnsi="宋体" w:eastAsia="宋体" w:cs="宋体"/>
          <w:color w:val="000"/>
          <w:sz w:val="28"/>
          <w:szCs w:val="28"/>
        </w:rPr>
        <w:t xml:space="preserve">供应室工作总结 篇7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供应室工作总结 篇8</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 团结稳定抓管理，服务质量抓执行 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 分别为 外科手术部位预防与控制技术 ， 术后管道护理规范 ， 新生儿抚触、游泳的临床意义 ，妊娠合并心脏病的临床护理 ， 开心工作法则 ， 羊水栓塞诊治新进展 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 优质服务竞赛活动 为导航，以 优质护理服务 为中心，继续 夯实护理基础，开展优质护理服务 ，科室反复多次组织护士学习文件的内容，领会文件精神，讨论具体实施方案，坚持以病人为中心，努力为病人提供一流的服务，满足患者需求，主要做了以下工作：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 爱心联系卡 ，保证患者能随时与科室保持联系。 针对科室工作特点，制作了 好医生、好护士 评选表，对 医生、护士、助产士 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 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 六一 儿童节为契机，开展了 让美好回忆留给人生第一个儿童节 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w:t>
      </w:r>
    </w:p>
    <w:p>
      <w:pPr>
        <w:ind w:left="0" w:right="0" w:firstLine="560"/>
        <w:spacing w:before="450" w:after="450" w:line="312" w:lineRule="auto"/>
      </w:pPr>
      <w:r>
        <w:rPr>
          <w:rFonts w:ascii="宋体" w:hAnsi="宋体" w:eastAsia="宋体" w:cs="宋体"/>
          <w:color w:val="000"/>
          <w:sz w:val="28"/>
          <w:szCs w:val="28"/>
        </w:rPr>
        <w:t xml:space="preserve">供应室工作总结 篇9</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2025-08-05T22:22:41+08:00</dcterms:created>
  <dcterms:modified xsi:type="dcterms:W3CDTF">2025-08-05T22:22:41+08:00</dcterms:modified>
</cp:coreProperties>
</file>

<file path=docProps/custom.xml><?xml version="1.0" encoding="utf-8"?>
<Properties xmlns="http://schemas.openxmlformats.org/officeDocument/2006/custom-properties" xmlns:vt="http://schemas.openxmlformats.org/officeDocument/2006/docPropsVTypes"/>
</file>