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政府资产盘活工作总结(热门9篇)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府资产盘活工作总结120_年我段国有资产管理工作在上级业务主管部门的大力支持下，在局、段的高度重视下，圆满完成了全年的材料供应、设备管理、沥青拌和站的各项任务，现将各项工作总结如下：&gt;一、各项工作完成情况：1、材料供应情况：全年共购沥青3...</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政府资产盘活工作总结1</w:t>
      </w:r>
    </w:p>
    <w:p>
      <w:pPr>
        <w:ind w:left="0" w:right="0" w:firstLine="560"/>
        <w:spacing w:before="450" w:after="450" w:line="312" w:lineRule="auto"/>
      </w:pPr>
      <w:r>
        <w:rPr>
          <w:rFonts w:ascii="宋体" w:hAnsi="宋体" w:eastAsia="宋体" w:cs="宋体"/>
          <w:color w:val="000"/>
          <w:sz w:val="28"/>
          <w:szCs w:val="28"/>
        </w:rPr>
        <w:t xml:space="preserve">20_年我段国有资产管理工作在上级业务主管部门的大力支持下，在局、段的高度重视下，圆满完成了全年的材料供应、设备管理、沥青拌和站的各项任务，现将各项工作总结如下：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1、材料供应情况：全年共购沥青3076吨;改性沥青127吨;水泥1700吨;钢材1193吨;木材187立方;碎石32180立方;黄沙6820立方，国有资产管理工作总结。有效地保证了油路和桥涵工程的顺利施工。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_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政府资产盘活工作总结2</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政府资产盘活工作总结3</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三个代表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_]39号)和《财政部关于实施行政事业单位资产管理信息系统有关问题的补充通知》(财办[20_]43号)的要求，我市全面实行了全市行政事业单位资产管理信息系统(即资产清查工作)。 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政府资产盘活工作总结4</w:t>
      </w:r>
    </w:p>
    <w:p>
      <w:pPr>
        <w:ind w:left="0" w:right="0" w:firstLine="560"/>
        <w:spacing w:before="450" w:after="450" w:line="312" w:lineRule="auto"/>
      </w:pPr>
      <w:r>
        <w:rPr>
          <w:rFonts w:ascii="宋体" w:hAnsi="宋体" w:eastAsia="宋体" w:cs="宋体"/>
          <w:color w:val="000"/>
          <w:sz w:val="28"/>
          <w:szCs w:val="28"/>
        </w:rPr>
        <w:t xml:space="preserve">一、工作态度：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二、政治思想：认真学习马列主义、思想、理论、三个代表思想、科学发展观理论;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三、业务水平：作为学校固定资产管理员，本人积极参加区财政局和区教委对中小学固定资产管理员的各项培训;认真学习学校固定资产管理业务知识;认真学习《_市行政事业单位固定资产管理暂行办法》和《区中小学、幼儿园及教育系统其它事业单位固定资产管理办法》等文件，并在工作中认真落实文件精神。20_年_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_市中小学办学条件管理系统》、《_市行政事业单位资产清查系统》、《_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四、工作业绩：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1、本年度20_年9月，根据区教委20_年48号文件和20_年6月区教委中小学固定资产管理员培训精神，我校实现了对学校固定资产实行统一领导、归口管理、分级负责、责任到人的管理体制落实。明确了在学校固定</w:t>
      </w:r>
    </w:p>
    <w:p>
      <w:pPr>
        <w:ind w:left="0" w:right="0" w:firstLine="560"/>
        <w:spacing w:before="450" w:after="450" w:line="312" w:lineRule="auto"/>
      </w:pPr>
      <w:r>
        <w:rPr>
          <w:rFonts w:ascii="宋体" w:hAnsi="宋体" w:eastAsia="宋体" w:cs="宋体"/>
          <w:color w:val="000"/>
          <w:sz w:val="28"/>
          <w:szCs w:val="28"/>
        </w:rPr>
        <w:t xml:space="preserve">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_年率先实现教育现代化的办学条件2、本年度与教学资产、图书资产、办公资产等归口管理员合作，接受了_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4、本年度20_年10月在《_市行政事业单位资产动态管理系统》中建立了帐套，完成了对使用部门、使用人员、存放地点的基础数据维护，完成了现有资产分类录入，为对校产实施卡片动态管理奠定了基础。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宋体" w:hAnsi="宋体" w:eastAsia="宋体" w:cs="宋体"/>
          <w:color w:val="000"/>
          <w:sz w:val="28"/>
          <w:szCs w:val="28"/>
        </w:rPr>
        <w:t xml:space="preserve">6、本年度20_年6月与教学资产管理部门和现代教育技术使用部门合作，完成了对学校现代教育技术类资产的清查核实，落实了区教委装备站关于加强对现代教育技术类资产管理的指示精神。</w:t>
      </w:r>
    </w:p>
    <w:p>
      <w:pPr>
        <w:ind w:left="0" w:right="0" w:firstLine="560"/>
        <w:spacing w:before="450" w:after="450" w:line="312" w:lineRule="auto"/>
      </w:pPr>
      <w:r>
        <w:rPr>
          <w:rFonts w:ascii="宋体" w:hAnsi="宋体" w:eastAsia="宋体" w:cs="宋体"/>
          <w:color w:val="000"/>
          <w:sz w:val="28"/>
          <w:szCs w:val="28"/>
        </w:rPr>
        <w:t xml:space="preserve">7、后勤工作事务性、机动性强，本年度本人参与了学校预案、教育系统房屋土地调查确权、文保单位信息采集、交通档案整理以及搬运桌椅等事务性、临时性工作完成。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回忆一年的工作，感觉相当充实。今后，一定在学校领导、教委装备站领导关心支持和同事们团结协作配合下，更加勤奋工作，为学校发展做出自己应有贡献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政府资产盘活工作总结5</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政府资产盘活工作总结6</w:t>
      </w:r>
    </w:p>
    <w:p>
      <w:pPr>
        <w:ind w:left="0" w:right="0" w:firstLine="560"/>
        <w:spacing w:before="450" w:after="450" w:line="312" w:lineRule="auto"/>
      </w:pPr>
      <w:r>
        <w:rPr>
          <w:rFonts w:ascii="宋体" w:hAnsi="宋体" w:eastAsia="宋体" w:cs="宋体"/>
          <w:color w:val="000"/>
          <w:sz w:val="28"/>
          <w:szCs w:val="28"/>
        </w:rPr>
        <w:t xml:space="preserve">上半年公司完成了资产的分配，对于已经完成的工作，对此做了工作的总结。总结如下：</w:t>
      </w:r>
    </w:p>
    <w:p>
      <w:pPr>
        <w:ind w:left="0" w:right="0" w:firstLine="560"/>
        <w:spacing w:before="450" w:after="450" w:line="312" w:lineRule="auto"/>
      </w:pPr>
      <w:r>
        <w:rPr>
          <w:rFonts w:ascii="宋体" w:hAnsi="宋体" w:eastAsia="宋体" w:cs="宋体"/>
          <w:color w:val="000"/>
          <w:sz w:val="28"/>
          <w:szCs w:val="28"/>
        </w:rPr>
        <w:t xml:space="preserve">1、结合分公司资产管理的新要求，制定了资产管理部部门职责、岗位职责，工作实施细则等相关文件制度，明确了部门的主要工作内容，各岗位的工作责任，具体的实施方案。同时，收集、整理、更新了公司关于周转材料管理工作的所有文件制度，了解公司周转材料管理的发展历程，积极主动地学习最新动态，掌握新的政策要求，以便于工作的有效开展。</w:t>
      </w:r>
    </w:p>
    <w:p>
      <w:pPr>
        <w:ind w:left="0" w:right="0" w:firstLine="560"/>
        <w:spacing w:before="450" w:after="450" w:line="312" w:lineRule="auto"/>
      </w:pPr>
      <w:r>
        <w:rPr>
          <w:rFonts w:ascii="宋体" w:hAnsi="宋体" w:eastAsia="宋体" w:cs="宋体"/>
          <w:color w:val="000"/>
          <w:sz w:val="28"/>
          <w:szCs w:val="28"/>
        </w:rPr>
        <w:t xml:space="preserve">2、为推动周转材料资源共享，提高周转材料的资源配置效率，根据公司新的要求完成对优化周转材料统计报表文件的宣贯学习，针对项目实际情况及发生的相关问题进行解释说明。每月及时准确地完成相关报表、资料的收集工作，对分公司自有周转材料情况实时掌握。截止_月底分公司自有拼装类资产主要为贝雷片、脚手架、钢轨及其配件，非拼装类主要为焊管、型钢、模板、电缆、桥面板等。其中贝雷片共____片，在用____片，无闲置。脚手架共计__吨，钢轨__吨。非拼装类资产中，螺旋管共计___吨，工角槽等型钢共计___吨，圆柱墩和各类结构物模板___吨，电缆线___米，砼桥面板___延米，钢桥面板___延米，组合桥面板____吨，打包箱房___套等。</w:t>
      </w:r>
    </w:p>
    <w:p>
      <w:pPr>
        <w:ind w:left="0" w:right="0" w:firstLine="560"/>
        <w:spacing w:before="450" w:after="450" w:line="312" w:lineRule="auto"/>
      </w:pPr>
      <w:r>
        <w:rPr>
          <w:rFonts w:ascii="宋体" w:hAnsi="宋体" w:eastAsia="宋体" w:cs="宋体"/>
          <w:color w:val="000"/>
          <w:sz w:val="28"/>
          <w:szCs w:val="28"/>
        </w:rPr>
        <w:t xml:space="preserve">3、完成项目在用地磅基本信息的清查统计工作。协助各项目部完成地磅采购、调拨等相关工作，针对地磅调拨或使用过程中产生的维修、管理、折旧等费用拟定了相关的管理办法。并检查了解了各项目地磅使用情况。同时完成了公司设备“优存量”的盘点清查工作，截止20_年6月份分公司自有地磅共计__台，总价值约___万。其中已入账__台，新采购还未入账_台。</w:t>
      </w:r>
    </w:p>
    <w:p>
      <w:pPr>
        <w:ind w:left="0" w:right="0" w:firstLine="560"/>
        <w:spacing w:before="450" w:after="450" w:line="312" w:lineRule="auto"/>
      </w:pPr>
      <w:r>
        <w:rPr>
          <w:rFonts w:ascii="宋体" w:hAnsi="宋体" w:eastAsia="宋体" w:cs="宋体"/>
          <w:color w:val="000"/>
          <w:sz w:val="28"/>
          <w:szCs w:val="28"/>
        </w:rPr>
        <w:t xml:space="preserve">4、及时了解各项目周转材料使用动态，掌握资源余缺情况，负责协调分公司各项目周转材料的管理与调运。通过收集数据资料、现场考察、实物盘点等安排，在分公司内多次组织进行了周转材料调拨工作。同时对退场项目周转材料的处置进行了合理规划，进行多项目沟通，有效的完成了资源的再次利用，极大的提高了其使用效率，降低分公司物资成本。</w:t>
      </w:r>
    </w:p>
    <w:p>
      <w:pPr>
        <w:ind w:left="0" w:right="0" w:firstLine="560"/>
        <w:spacing w:before="450" w:after="450" w:line="312" w:lineRule="auto"/>
      </w:pPr>
      <w:r>
        <w:rPr>
          <w:rFonts w:ascii="宋体" w:hAnsi="宋体" w:eastAsia="宋体" w:cs="宋体"/>
          <w:color w:val="000"/>
          <w:sz w:val="28"/>
          <w:szCs w:val="28"/>
        </w:rPr>
        <w:t xml:space="preserve">5、完成公司所要求的自有周转材料“优存量”盘点工作，联合财务部门对分公司自有周转材料账务进行了细致分析，核对实物与账面的相关情况。截止二季度末，六分公司在建及收尾项目周转材料采购原值共计_____元，各项目过程中定期进行周转材料摊销，摊销后当前余额为_____元。查明部分项目账物差异的具体原因，其中存在周转材料全部摊销结束后已上报分公司进行废旧物资处理，但未与财务及时沟通将所剩残值及时下账。存在部分项目周转材料摊销时效性不高未及时办理摊销。还有部分项目周转材料已调拨其他项目，物资账面已减少，却未及时与财务沟通办理相关下账手续。针对以上情况，分别确定了具体的整改措施，通知项目，限期内已整改完成。</w:t>
      </w:r>
    </w:p>
    <w:p>
      <w:pPr>
        <w:ind w:left="0" w:right="0" w:firstLine="560"/>
        <w:spacing w:before="450" w:after="450" w:line="312" w:lineRule="auto"/>
      </w:pPr>
      <w:r>
        <w:rPr>
          <w:rFonts w:ascii="宋体" w:hAnsi="宋体" w:eastAsia="宋体" w:cs="宋体"/>
          <w:color w:val="000"/>
          <w:sz w:val="28"/>
          <w:szCs w:val="28"/>
        </w:rPr>
        <w:t xml:space="preserve">同时配合公司“优存量”专项检查小组，抽查武汉部分项目及分公司阳逻基地，对现场的实物库存进行了盘点，核对现场实物与上报数据的相符性，检查结果均与上报数据吻合。</w:t>
      </w:r>
    </w:p>
    <w:p>
      <w:pPr>
        <w:ind w:left="0" w:right="0" w:firstLine="560"/>
        <w:spacing w:before="450" w:after="450" w:line="312" w:lineRule="auto"/>
      </w:pPr>
      <w:r>
        <w:rPr>
          <w:rFonts w:ascii="宋体" w:hAnsi="宋体" w:eastAsia="宋体" w:cs="宋体"/>
          <w:color w:val="000"/>
          <w:sz w:val="28"/>
          <w:szCs w:val="28"/>
        </w:rPr>
        <w:t xml:space="preserve">6、完成了对周转材料用量较大项目的现场工作检查，了解了材料的实物状态和项目管理的具体情况。针对现场周转材料验收环节较为薄弱，涉及到调拨或租赁进场的材料(非全新)，锈蚀程度、完好程度记录不清晰等情况，对项目提出了加强现场验收管理。记录进场时材料的各种状态，留存相关照片。锈蚀程度严重的需取样试验室进行相关参数检测，确定是否符合使用标准。并对检查情况汇总后对所有项目进行了宣贯学习。</w:t>
      </w:r>
    </w:p>
    <w:p>
      <w:pPr>
        <w:ind w:left="0" w:right="0" w:firstLine="560"/>
        <w:spacing w:before="450" w:after="450" w:line="312" w:lineRule="auto"/>
      </w:pPr>
      <w:r>
        <w:rPr>
          <w:rFonts w:ascii="宋体" w:hAnsi="宋体" w:eastAsia="宋体" w:cs="宋体"/>
          <w:color w:val="000"/>
          <w:sz w:val="28"/>
          <w:szCs w:val="28"/>
        </w:rPr>
        <w:t xml:space="preserve">7、为认真贯彻落实开展20_年6月份“防风险、除隐患、遏事故”为主题的“安全生产月”活动要求，物流分公司成立了“安全生产月”活动领导小组完成分公司布置的安全生产相关工作。先后组织开展了“安全生产公开课”、安全签字、安全知识竞赛、安全口号征集、观看安全宣传片等警示教育活动，结合材料现场验收、堆码存放、安全劳保用品相关资质文件检查等，涉及安全风险的物资工作进行标准化讲解，以“零事故、零伤害”为目标，努力推动物资工作中的安全管理，切实加强物资工作在项目生产过程中的安全保障，确保人员生命和财产安全，预防和控制事故发生，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政府资产盘活工作总结7</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xx件，诉讼标的达xxxx万元，全部案件诉讼都胜诉；申请执行案件xx件，执行标的xxxx万元，收回贷款本息xxx万元，接收抵件资产xx万元，处置抵债资产收入xx万元，其中抵债资产租赁收入xx万元，核销抵债资产损失x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今年提起诉讼案件xx起，比上年减少xx件，诉讼标的xxx万元，比上年增加xxx万，申请执行案件xx件，比上年减少xx件，申请执行标的xxx万元，比上年减少xxx万。</w:t>
      </w:r>
    </w:p>
    <w:p>
      <w:pPr>
        <w:ind w:left="0" w:right="0" w:firstLine="560"/>
        <w:spacing w:before="450" w:after="450" w:line="312" w:lineRule="auto"/>
      </w:pPr>
      <w:r>
        <w:rPr>
          <w:rFonts w:ascii="宋体" w:hAnsi="宋体" w:eastAsia="宋体" w:cs="宋体"/>
          <w:color w:val="000"/>
          <w:sz w:val="28"/>
          <w:szCs w:val="28"/>
        </w:rPr>
        <w:t xml:space="preserve">&gt;二、加强依法收贷管理，提高了信贷人员依法管贷和依法收贷技能。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二是深入基层摸清案源及进行偿债能力分析，排查重点，加强与法院执行人员沟通，加大执行力度。全年通过执行收回贷款本息xxx万。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针对基层社一些大案、疑难案件的不同情况和特点，联社领导共同进行案件分析，加强与法院领导沟通，积极落实诉讼方案和执行措施，催促法院加大执行力度，收回执行款项xxx万元。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w:t>
      </w:r>
    </w:p>
    <w:p>
      <w:pPr>
        <w:ind w:left="0" w:right="0" w:firstLine="560"/>
        <w:spacing w:before="450" w:after="450" w:line="312" w:lineRule="auto"/>
      </w:pPr>
      <w:r>
        <w:rPr>
          <w:rFonts w:ascii="宋体" w:hAnsi="宋体" w:eastAsia="宋体" w:cs="宋体"/>
          <w:color w:val="000"/>
          <w:sz w:val="28"/>
          <w:szCs w:val="28"/>
        </w:rPr>
        <w:t xml:space="preserve">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政府资产盘活工作总结8</w:t>
      </w:r>
    </w:p>
    <w:p>
      <w:pPr>
        <w:ind w:left="0" w:right="0" w:firstLine="560"/>
        <w:spacing w:before="450" w:after="450" w:line="312" w:lineRule="auto"/>
      </w:pPr>
      <w:r>
        <w:rPr>
          <w:rFonts w:ascii="宋体" w:hAnsi="宋体" w:eastAsia="宋体" w:cs="宋体"/>
          <w:color w:val="000"/>
          <w:sz w:val="28"/>
          <w:szCs w:val="28"/>
        </w:rPr>
        <w:t xml:space="preserve">20__年，行政事业单位资产管理科在市政府和局党组的正确领导下，从狠抓行政事业资产管理各项基础工作入手，通过开展资产管理报表统计及年检，组织资产管理信息系统联网情况检查,征收“非转经”资产占用费等方面的工作，有力提升了行政事业资产监管水平，较好完成了年初制定的工作目标任务，现将主要工作汇报如下：</w:t>
      </w:r>
    </w:p>
    <w:p>
      <w:pPr>
        <w:ind w:left="0" w:right="0" w:firstLine="560"/>
        <w:spacing w:before="450" w:after="450" w:line="312" w:lineRule="auto"/>
      </w:pPr>
      <w:r>
        <w:rPr>
          <w:rFonts w:ascii="宋体" w:hAnsi="宋体" w:eastAsia="宋体" w:cs="宋体"/>
          <w:color w:val="000"/>
          <w:sz w:val="28"/>
          <w:szCs w:val="28"/>
        </w:rPr>
        <w:t xml:space="preserve">一、深入开展清产核资数据分析复查工作</w:t>
      </w:r>
    </w:p>
    <w:p>
      <w:pPr>
        <w:ind w:left="0" w:right="0" w:firstLine="560"/>
        <w:spacing w:before="450" w:after="450" w:line="312" w:lineRule="auto"/>
      </w:pPr>
      <w:r>
        <w:rPr>
          <w:rFonts w:ascii="宋体" w:hAnsi="宋体" w:eastAsia="宋体" w:cs="宋体"/>
          <w:color w:val="000"/>
          <w:sz w:val="28"/>
          <w:szCs w:val="28"/>
        </w:rPr>
        <w:t xml:space="preserve">为了确保清产核资数据真实、准确，巩固清产核资成果，一方面我们将全市所有行政事业单位的清产核资报表数据与单位决算报表数据进行核对分析，发现问题，及时要求单位重新修改上报，总共清理出问题单位50多个，其中问题较大的有3个，一一进行了修改、纠正。另一方面对各单位上报的清产核资资料以及中介机构的专项审计报告进行检查，对账目上有明显缺陷、漏洞的单位重点复查，如发现市六中门面收入未如实填报，国有资产有偿使用收入账实不符，我们要求其重新上报相关数据并责令改正。在此基础上，针对暴露出的问题，深入分析我市行政事业性国有资产的存量、质量、结构及分布情况，并做好相关课题研究为领导决策提供可靠参考依据。</w:t>
      </w:r>
    </w:p>
    <w:p>
      <w:pPr>
        <w:ind w:left="0" w:right="0" w:firstLine="560"/>
        <w:spacing w:before="450" w:after="450" w:line="312" w:lineRule="auto"/>
      </w:pPr>
      <w:r>
        <w:rPr>
          <w:rFonts w:ascii="宋体" w:hAnsi="宋体" w:eastAsia="宋体" w:cs="宋体"/>
          <w:color w:val="000"/>
          <w:sz w:val="28"/>
          <w:szCs w:val="28"/>
        </w:rPr>
        <w:t xml:space="preserve">二、积极开展清产核资总结表彰工作</w:t>
      </w:r>
    </w:p>
    <w:p>
      <w:pPr>
        <w:ind w:left="0" w:right="0" w:firstLine="560"/>
        <w:spacing w:before="450" w:after="450" w:line="312" w:lineRule="auto"/>
      </w:pPr>
      <w:r>
        <w:rPr>
          <w:rFonts w:ascii="宋体" w:hAnsi="宋体" w:eastAsia="宋体" w:cs="宋体"/>
          <w:color w:val="000"/>
          <w:sz w:val="28"/>
          <w:szCs w:val="28"/>
        </w:rPr>
        <w:t xml:space="preserve">开展总结表彰工作既是前段清产核资工作成绩的肯定，也是对今后行政事业资产管理工作的一种鼓励，按照全市清产核资工作实施方案的统一安排，09年，在各区财政部门、市直各主管部门和中介机构推荐的基础上，经我科综合评定，共评选出39个清产核资先进单位和66个先进个人，并对其进行通报表彰。通过总结表彰活动，大大提高了资产管理工作人员的积极性，为加强全市行政事业资产管理工作注入了新鲜血液。</w:t>
      </w:r>
    </w:p>
    <w:p>
      <w:pPr>
        <w:ind w:left="0" w:right="0" w:firstLine="560"/>
        <w:spacing w:before="450" w:after="450" w:line="312" w:lineRule="auto"/>
      </w:pPr>
      <w:r>
        <w:rPr>
          <w:rFonts w:ascii="宋体" w:hAnsi="宋体" w:eastAsia="宋体" w:cs="宋体"/>
          <w:color w:val="000"/>
          <w:sz w:val="28"/>
          <w:szCs w:val="28"/>
        </w:rPr>
        <w:t xml:space="preserve">三、圆满完成20_年行政事业单位资产管理报表及资产年检工作</w:t>
      </w:r>
    </w:p>
    <w:p>
      <w:pPr>
        <w:ind w:left="0" w:right="0" w:firstLine="560"/>
        <w:spacing w:before="450" w:after="450" w:line="312" w:lineRule="auto"/>
      </w:pPr>
      <w:r>
        <w:rPr>
          <w:rFonts w:ascii="宋体" w:hAnsi="宋体" w:eastAsia="宋体" w:cs="宋体"/>
          <w:color w:val="000"/>
          <w:sz w:val="28"/>
          <w:szCs w:val="28"/>
        </w:rPr>
        <w:t xml:space="preserve">全市行政事业单位资产管理报表汇总671户，截止20_年12月31日，全市行政事业资产总额亿元，比20_年增加亿元，增幅;其中固定资产总额亿元，比20_年增加亿元，增幅6%。国有资产总量亿元，比20_年增加亿元，增幅。其主要作法。</w:t>
      </w:r>
    </w:p>
    <w:p>
      <w:pPr>
        <w:ind w:left="0" w:right="0" w:firstLine="560"/>
        <w:spacing w:before="450" w:after="450" w:line="312" w:lineRule="auto"/>
      </w:pPr>
      <w:r>
        <w:rPr>
          <w:rFonts w:ascii="宋体" w:hAnsi="宋体" w:eastAsia="宋体" w:cs="宋体"/>
          <w:color w:val="000"/>
          <w:sz w:val="28"/>
          <w:szCs w:val="28"/>
        </w:rPr>
        <w:t xml:space="preserve">一是领导重视。资产报表工作得到各级财政部门领导的高度重视，副局长高平同志亲自在报表培训会上作了讲话：“要求各单位充分认识开展行政事业资产报表统计工作的重要意义，是为了进一步摸清全市行政事业资产存量及其增减变动情况，为资产的动态化、科学化管理提供翔实的数据资料，要达到提高预算编制水平和资产管理水平的目的。”</w:t>
      </w:r>
    </w:p>
    <w:p>
      <w:pPr>
        <w:ind w:left="0" w:right="0" w:firstLine="560"/>
        <w:spacing w:before="450" w:after="450" w:line="312" w:lineRule="auto"/>
      </w:pPr>
      <w:r>
        <w:rPr>
          <w:rFonts w:ascii="宋体" w:hAnsi="宋体" w:eastAsia="宋体" w:cs="宋体"/>
          <w:color w:val="000"/>
          <w:sz w:val="28"/>
          <w:szCs w:val="28"/>
        </w:rPr>
        <w:t xml:space="preserve">二是精心组织。“凡事预则立，不预则废”，收到省厅文件后，我们立即在全各级财政部门召开报表布置和软件培训会议，共计培训800余人，会上发放软件操作流程、安装光盘、软件上线通知等相关资料，对开展这项工作的目的意义，工作原则，填报方法，上报时间等方面作了明确要求，对软件的使用方法进行了操作演示，使工作人员熟练掌握有关政策和具体操作。</w:t>
      </w:r>
    </w:p>
    <w:p>
      <w:pPr>
        <w:ind w:left="0" w:right="0" w:firstLine="560"/>
        <w:spacing w:before="450" w:after="450" w:line="312" w:lineRule="auto"/>
      </w:pPr>
      <w:r>
        <w:rPr>
          <w:rFonts w:ascii="宋体" w:hAnsi="宋体" w:eastAsia="宋体" w:cs="宋体"/>
          <w:color w:val="000"/>
          <w:sz w:val="28"/>
          <w:szCs w:val="28"/>
        </w:rPr>
        <w:t xml:space="preserve">三是业务指导。资产管理报表业务性较强，针对全市行政事业单位财务人员素质参差不齐的情况，我们从软件公司聘请专业技术人员加强业务指导，利用节假日时间加班加点，对教育、卫生等部分工作量大，进展缓慢的单位亲自上门指导，督促其按时完成工作任务。</w:t>
      </w:r>
    </w:p>
    <w:p>
      <w:pPr>
        <w:ind w:left="0" w:right="0" w:firstLine="560"/>
        <w:spacing w:before="450" w:after="450" w:line="312" w:lineRule="auto"/>
      </w:pPr>
      <w:r>
        <w:rPr>
          <w:rFonts w:ascii="宋体" w:hAnsi="宋体" w:eastAsia="宋体" w:cs="宋体"/>
          <w:color w:val="000"/>
          <w:sz w:val="28"/>
          <w:szCs w:val="28"/>
        </w:rPr>
        <w:t xml:space="preserve">四是严格汇审。我们对各单位报送的报表严格把关，对照20_年度决算报表数据进行对比分析，发现问题坚决退回重报，对新增的固定资产卡片认真检查，发现填写不规范、没有实物图片的，要求单位修改补充完整后重新上报再予以锁定，如对市四中等十四家单位上报的报表重新修改完善汇总后上报省厅，确保了报表数据的真实性和准确性。</w:t>
      </w:r>
    </w:p>
    <w:p>
      <w:pPr>
        <w:ind w:left="0" w:right="0" w:firstLine="560"/>
        <w:spacing w:before="450" w:after="450" w:line="312" w:lineRule="auto"/>
      </w:pPr>
      <w:r>
        <w:rPr>
          <w:rFonts w:ascii="宋体" w:hAnsi="宋体" w:eastAsia="宋体" w:cs="宋体"/>
          <w:color w:val="000"/>
          <w:sz w:val="28"/>
          <w:szCs w:val="28"/>
        </w:rPr>
        <w:t xml:space="preserve">五是做好年检。抓好行政事业单位的资产报表统计年检工作是加强行政事业单位资产管理的一项基础性工作，也是我们年初制定的必达目标之一。我们在报表布置会上下发了“行政事业单位国有资产年检登记表”要求各单位在清产核资的基础上认真清理盘点资产和核对相关账目，依据资产管理报表相关数据手工填写年检报表，全市行政事业单位年检登记汇总后已装订成册。通过年检登记，使各单位和部门的法人有一个责任意识、法制意识，为建立资产信息分析系统，进一步搞好行政事业单位资产管理打牢基础。</w:t>
      </w:r>
    </w:p>
    <w:p>
      <w:pPr>
        <w:ind w:left="0" w:right="0" w:firstLine="560"/>
        <w:spacing w:before="450" w:after="450" w:line="312" w:lineRule="auto"/>
      </w:pPr>
      <w:r>
        <w:rPr>
          <w:rFonts w:ascii="宋体" w:hAnsi="宋体" w:eastAsia="宋体" w:cs="宋体"/>
          <w:color w:val="000"/>
          <w:sz w:val="28"/>
          <w:szCs w:val="28"/>
        </w:rPr>
        <w:t xml:space="preserve">四、认真开展全市行政事业单位资产管理信息系统联网运行检查工作</w:t>
      </w:r>
    </w:p>
    <w:p>
      <w:pPr>
        <w:ind w:left="0" w:right="0" w:firstLine="560"/>
        <w:spacing w:before="450" w:after="450" w:line="312" w:lineRule="auto"/>
      </w:pPr>
      <w:r>
        <w:rPr>
          <w:rFonts w:ascii="宋体" w:hAnsi="宋体" w:eastAsia="宋体" w:cs="宋体"/>
          <w:color w:val="000"/>
          <w:sz w:val="28"/>
          <w:szCs w:val="28"/>
        </w:rPr>
        <w:t xml:space="preserve">为督促我市行政事业单位资产管理信息系统联网工作顺利推进，迎接省厅明年初的检查验收，11月5日至15日，我科组织各区财政局行资科(股)长，对三区财政局及市直部分单位行资联网运行情况进行交叉检查，其主要做法：</w:t>
      </w:r>
    </w:p>
    <w:p>
      <w:pPr>
        <w:ind w:left="0" w:right="0" w:firstLine="560"/>
        <w:spacing w:before="450" w:after="450" w:line="312" w:lineRule="auto"/>
      </w:pPr>
      <w:r>
        <w:rPr>
          <w:rFonts w:ascii="宋体" w:hAnsi="宋体" w:eastAsia="宋体" w:cs="宋体"/>
          <w:color w:val="000"/>
          <w:sz w:val="28"/>
          <w:szCs w:val="28"/>
        </w:rPr>
        <w:t xml:space="preserve">(一)检查的主要内容。这次检查涉及全市行政事业单位资产管理软件是否安装到位、财政国库联网户数情况、行资网络是否利用国库网实现资源共享、网络服务器运行及安全情况，网络横向及纵向联网情况等十三个方面内容。</w:t>
      </w:r>
    </w:p>
    <w:p>
      <w:pPr>
        <w:ind w:left="0" w:right="0" w:firstLine="560"/>
        <w:spacing w:before="450" w:after="450" w:line="312" w:lineRule="auto"/>
      </w:pPr>
      <w:r>
        <w:rPr>
          <w:rFonts w:ascii="宋体" w:hAnsi="宋体" w:eastAsia="宋体" w:cs="宋体"/>
          <w:color w:val="000"/>
          <w:sz w:val="28"/>
          <w:szCs w:val="28"/>
        </w:rPr>
        <w:t xml:space="preserve">(二)检查的基本情况。通过检查，摸清了全市行资联网基本情况，我市行资网络以财政国库网络为平台，纵向实现上了上与省财政厅，下与三区财政局及各乡镇财政所联网;横向与一级预算单位联网225户，其中市直联网180户，一级预算单位联网率达100%，二、三级预算单位联网率达到90以上，基本完成省厅下达联网运行工作。</w:t>
      </w:r>
    </w:p>
    <w:p>
      <w:pPr>
        <w:ind w:left="0" w:right="0" w:firstLine="560"/>
        <w:spacing w:before="450" w:after="450" w:line="312" w:lineRule="auto"/>
      </w:pPr>
      <w:r>
        <w:rPr>
          <w:rFonts w:ascii="宋体" w:hAnsi="宋体" w:eastAsia="宋体" w:cs="宋体"/>
          <w:color w:val="000"/>
          <w:sz w:val="28"/>
          <w:szCs w:val="28"/>
        </w:rPr>
        <w:t xml:space="preserve">(三)检查达到的效果。通过检查达到了沟通交流、相互学习的目的，各区财政部门在工作中摸索出了一些好的作法：如梁子湖区财政局依托财政国库网络将所有乡镇中小学校资产全部在教育局集中录入并与核算点实现联网运行，将区直30余家单位资产量由财政局各相关股室代为录入，集中管理，基本实现全区行政事业单位联网运行。</w:t>
      </w:r>
    </w:p>
    <w:p>
      <w:pPr>
        <w:ind w:left="0" w:right="0" w:firstLine="560"/>
        <w:spacing w:before="450" w:after="450" w:line="312" w:lineRule="auto"/>
      </w:pPr>
      <w:r>
        <w:rPr>
          <w:rFonts w:ascii="宋体" w:hAnsi="宋体" w:eastAsia="宋体" w:cs="宋体"/>
          <w:color w:val="000"/>
          <w:sz w:val="28"/>
          <w:szCs w:val="28"/>
        </w:rPr>
        <w:t xml:space="preserve">五、加强国有资产收益管理，全面完成“非转经”占用费征收任务</w:t>
      </w:r>
    </w:p>
    <w:p>
      <w:pPr>
        <w:ind w:left="0" w:right="0" w:firstLine="560"/>
        <w:spacing w:before="450" w:after="450" w:line="312" w:lineRule="auto"/>
      </w:pPr>
      <w:r>
        <w:rPr>
          <w:rFonts w:ascii="宋体" w:hAnsi="宋体" w:eastAsia="宋体" w:cs="宋体"/>
          <w:color w:val="000"/>
          <w:sz w:val="28"/>
          <w:szCs w:val="28"/>
        </w:rPr>
        <w:t xml:space="preserve">20_年，我科重点加强了对各单位国有资产有偿使用收入的监督力度，加强出租、出借合同管理，扩大征收源头，市直45家单位纳入统一征收范围，全年共征收“非转经”万元，其中市直万元;鄂城区鄂城区8万元，华容区5万元，梁子湖区3万元，超额完成年初下达的任务。</w:t>
      </w:r>
    </w:p>
    <w:p>
      <w:pPr>
        <w:ind w:left="0" w:right="0" w:firstLine="560"/>
        <w:spacing w:before="450" w:after="450" w:line="312" w:lineRule="auto"/>
      </w:pPr>
      <w:r>
        <w:rPr>
          <w:rFonts w:ascii="宋体" w:hAnsi="宋体" w:eastAsia="宋体" w:cs="宋体"/>
          <w:color w:val="000"/>
          <w:sz w:val="28"/>
          <w:szCs w:val="28"/>
        </w:rPr>
        <w:t xml:space="preserve">一是科学核定下达征收任务。今年在去年清产核资清查结果的基础上，组织人员到相关单位查看房租合同、账目，了解资产有偿使用收入情况，按照鄂州财统字[20_]179号文件规定，科学核定三区和市直40多家单位的“非转经”任务数，以文件的形式下发到各单位,共下达全市“非转经”任务124万元。</w:t>
      </w:r>
    </w:p>
    <w:p>
      <w:pPr>
        <w:ind w:left="0" w:right="0" w:firstLine="560"/>
        <w:spacing w:before="450" w:after="450" w:line="312" w:lineRule="auto"/>
      </w:pPr>
      <w:r>
        <w:rPr>
          <w:rFonts w:ascii="宋体" w:hAnsi="宋体" w:eastAsia="宋体" w:cs="宋体"/>
          <w:color w:val="000"/>
          <w:sz w:val="28"/>
          <w:szCs w:val="28"/>
        </w:rPr>
        <w:t xml:space="preserve">二是采取多种征收手段。财政大都是给单位拨钱，而我们是向单位收钱，许多单位都不理解，甚至有抵触情绪，征收难度很大，为了完成征收任务，一方面我科工作人员亲自上门，向单位宣传相关国家政策，动之以情，晓知以礼，得到多数单位的理解和配合并自觉缴纳“非转经”占用费。另一方面，对于少数不按规定时间和数额缴纳的钉子户、难点户，我们联合财政预算与国库，采取扣取单位预算指标或从预算外专户直接划账等手段完成征收任务。</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(一)国家国资法出台后，已明确了_的职能，10年要进一步理顺行政事业资产管理体制，明确管理职能，与省厅行资处对口。</w:t>
      </w:r>
    </w:p>
    <w:p>
      <w:pPr>
        <w:ind w:left="0" w:right="0" w:firstLine="560"/>
        <w:spacing w:before="450" w:after="450" w:line="312" w:lineRule="auto"/>
      </w:pPr>
      <w:r>
        <w:rPr>
          <w:rFonts w:ascii="宋体" w:hAnsi="宋体" w:eastAsia="宋体" w:cs="宋体"/>
          <w:color w:val="000"/>
          <w:sz w:val="28"/>
          <w:szCs w:val="28"/>
        </w:rPr>
        <w:t xml:space="preserve">(二)进一步做好建章建制和规范基础性管理工作，重视和加强资产预算编审工作，研究制定资产配置标准，促进资产管理与预算管理相结合。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(三)继续做好20_年度行政事业单位资产管理报表及资产年检工作。一是录入20_年度发生的全部资产管理业务，上传资产台账卡片及报表，二是在此基础上做好09年度资产年检登记工作。</w:t>
      </w:r>
    </w:p>
    <w:p>
      <w:pPr>
        <w:ind w:left="0" w:right="0" w:firstLine="560"/>
        <w:spacing w:before="450" w:after="450" w:line="312" w:lineRule="auto"/>
      </w:pPr>
      <w:r>
        <w:rPr>
          <w:rFonts w:ascii="宋体" w:hAnsi="宋体" w:eastAsia="宋体" w:cs="宋体"/>
          <w:color w:val="000"/>
          <w:sz w:val="28"/>
          <w:szCs w:val="28"/>
        </w:rPr>
        <w:t xml:space="preserve">(四)进一步做好资产网络化管理工作，计划采取三项措施保证全市行资网络的联网运行，一是没有联网的区直单位由各区国库收付中心录入代管形式联网;二是不能联网的乡镇基层单位统一由各区乡镇财政所集中录入代管形式联网;三是确实难以联网的二、三级预算单位，由主管部门负责代编信息联网运行。</w:t>
      </w:r>
    </w:p>
    <w:p>
      <w:pPr>
        <w:ind w:left="0" w:right="0" w:firstLine="560"/>
        <w:spacing w:before="450" w:after="450" w:line="312" w:lineRule="auto"/>
      </w:pPr>
      <w:r>
        <w:rPr>
          <w:rFonts w:ascii="宋体" w:hAnsi="宋体" w:eastAsia="宋体" w:cs="宋体"/>
          <w:color w:val="000"/>
          <w:sz w:val="28"/>
          <w:szCs w:val="28"/>
        </w:rPr>
        <w:t xml:space="preserve">(五)科学核定下达10年度 “非转经”任务，进一步扩大征收范围，强化征管措施，力争在09年征收额的基础上实现新突破。</w:t>
      </w:r>
    </w:p>
    <w:p>
      <w:pPr>
        <w:ind w:left="0" w:right="0" w:firstLine="560"/>
        <w:spacing w:before="450" w:after="450" w:line="312" w:lineRule="auto"/>
      </w:pPr>
      <w:r>
        <w:rPr>
          <w:rFonts w:ascii="宋体" w:hAnsi="宋体" w:eastAsia="宋体" w:cs="宋体"/>
          <w:color w:val="000"/>
          <w:sz w:val="28"/>
          <w:szCs w:val="28"/>
        </w:rPr>
        <w:t xml:space="preserve">(六)完成好领导布置的其他工作任务。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政府资产盘活工作总结9</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县国有资产管理工作在州财政局、州_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2025-05-19T13:09:32+08:00</dcterms:created>
  <dcterms:modified xsi:type="dcterms:W3CDTF">2025-05-19T13:09:32+08:00</dcterms:modified>
</cp:coreProperties>
</file>

<file path=docProps/custom.xml><?xml version="1.0" encoding="utf-8"?>
<Properties xmlns="http://schemas.openxmlformats.org/officeDocument/2006/custom-properties" xmlns:vt="http://schemas.openxmlformats.org/officeDocument/2006/docPropsVTypes"/>
</file>