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乡村建设创建工作总结(推荐3篇)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村建设创建工作总结1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w:t>
      </w:r>
    </w:p>
    <w:p>
      <w:pPr>
        <w:ind w:left="0" w:right="0" w:firstLine="560"/>
        <w:spacing w:before="450" w:after="450" w:line="312" w:lineRule="auto"/>
      </w:pPr>
      <w:r>
        <w:rPr>
          <w:rFonts w:ascii="黑体" w:hAnsi="黑体" w:eastAsia="黑体" w:cs="黑体"/>
          <w:color w:val="000000"/>
          <w:sz w:val="36"/>
          <w:szCs w:val="36"/>
          <w:b w:val="1"/>
          <w:bCs w:val="1"/>
        </w:rPr>
        <w:t xml:space="preserve">乡村建设创建工作总结1</w:t>
      </w:r>
    </w:p>
    <w:p>
      <w:pPr>
        <w:ind w:left="0" w:right="0" w:firstLine="560"/>
        <w:spacing w:before="450" w:after="450" w:line="312" w:lineRule="auto"/>
      </w:pPr>
      <w:r>
        <w:rPr>
          <w:rFonts w:ascii="宋体" w:hAnsi="宋体" w:eastAsia="宋体" w:cs="宋体"/>
          <w:color w:val="000"/>
          <w:sz w:val="28"/>
          <w:szCs w:val="28"/>
        </w:rPr>
        <w:t xml:space="preserve">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生产发展、生活宽裕、乡风文明、村容整洁、管理民主”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生产发展”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其中：工资性收入人均可达1893元，增长;农民家庭经营纯收入人均1585元，同比增长;财产性纯收入人均元，同比增长;转移性纯收入人均元。二是种植业增产增收。我市积极引导农村闲置土地向种植大户适度流转，目前种植面积达30亩以上的种粮大户有1305户，种粮面积达到万亩，占到全市水田面积的22%。种粮大户不断涌现，推动了我市的粮食生产。全年农业总产值完成亿元，同比增长;粮食总产67万吨，同比增长;油料总产万吨，同比增长;麻类总产万吨，同比增长;水果总产万吨，同比增长。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150”模式猪舍198栋，还有50栋正在建设中，XX年生猪出栏100万头，比XX年增加了万头。新建万只以上规模化养鸡场58个，其中，10万只以上的养鸡场20个，20万只以上的养鸡场10个，全市年出笼预计可达980万只。全市发展网箱养鳝2万口，全市已发展小龙虾养殖万亩，去年小龙虾产量3万多吨。全市水产面积达万亩，比XX年新增2万亩，完成水产品总产量万吨，总产值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亿元;山东永大食品有限公司在大冶陈贵镇马鞍山建设大型肉鸡种禽场，总投资亿元;武汉邦之德牧业科技有限公司在江北农场建设年产两万吨“肽黄金”项目，总投资5000万元;湖北健丰牧业有限公司与黄冈万辰棉业公司共同投资建设国际通用包型大型棉花加工厂建设项目，总投资2600万元。同时，广东兴隆百万商品猪养殖小区等农业招商在谈项目有3个，预计总投资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亿元，完成各类水利工程6000余处，解决农村16万人安全饮水问题，新增、改善灌溉面积万亩，新增、恢复除涝面积万亩。今年全市已向国家争取高产农田整理项目5个，争取项目资金6477万元，新增耕地4124亩。二是乡村道路和客运网络不断延伸。全市共建设完成县乡二级公路公里，县乡三、四级等级公路改造 公里，通村油路(水泥路)300公里，其中，新农村建设134个示范点新建通村通组公路达240公里，新建农村五级客运站4座，建成候车棚40个、招呼站90个，累计投入资金达亿元，有效缓解了农民群众的出行难问题。三是农村生态家园建设进一步加强。我市以“一建三改”为重点，大力开展村庄整治，全市完成建设沼气池19680口，血防改厕15800座，新建垃圾池1260个，新装路灯846盏，拆除农村土坯房、危房达万平方米，清理沟渠万米，村庄绿化万平方米。同时，我市大力开展“创绿色家园，建富裕新村”活动，在2个镇和10个村开展绿色家园示范村镇建设，建设农村道路和农田林网，构建“春有花、夏有荫、秋有果、冬有绿”的乡村田园风光。四是扶贫开发取得新进展。我市大力开展整村推进、产业扶贫和扶贫搬迁工作，使我市贫困地区农民人均现金收入达到1305元，同比增加200元，增长，贫困人口减少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万人，补助金额241万元。二是农村保障体系逐步建立。实施的农民工参加工伤保险的“平安计划”以及农民工参加医保的专项扩面行动，农民工参加工伤保险的医疗保险人数持续增长，农民工参加工伤和医疗保险人数分别达万人和万人。我市积极推进新型农村合作医疗，全市参合农民达到万人，参合率。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三下乡”活动460场次，开展了魅力乡镇展演活动和农民运动会等文化体育活动，组织播放电影500多场次。市委宣传部、新农办和文化局还联合主办了“放歌黄石新农村”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三级联创”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十星级文明农户”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我市始终坚持把农村综合改革作为新农村建设的基础性工作来抓，通过由点及面、层层推进、不断深入，农村综合改革取得显著成效。一是“以钱养事”的新机制逐步完善。通过开展完善 “以钱养事”新机制的试点工作，建立了“钱随事走、考核定酬”的“以钱养事”新机制，较好解决了资金怎么用、事情谁来做、绩效谁来评的问题。二是农村义务教育管理体制改革稳步推进。加大了对农村义务教育经费的投入，贯彻落实“两免一补”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林改面积达万亩，占山场总面积的。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五小”工程，同时，鼓励和扶持民间及个人投资兴建小水利，初步实现“以水养水”。五是农村经济合作组织健康发展。我市按照“民办、民管、民受益”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乡村建设创建工作总结2</w:t>
      </w:r>
    </w:p>
    <w:p>
      <w:pPr>
        <w:ind w:left="0" w:right="0" w:firstLine="560"/>
        <w:spacing w:before="450" w:after="450" w:line="312" w:lineRule="auto"/>
      </w:pPr>
      <w:r>
        <w:rPr>
          <w:rFonts w:ascii="宋体" w:hAnsi="宋体" w:eastAsia="宋体" w:cs="宋体"/>
          <w:color w:val="000"/>
          <w:sz w:val="28"/>
          <w:szCs w:val="28"/>
        </w:rPr>
        <w:t xml:space="preserve">半年来，我办在县委、政府的正确领导下，严格按照《××县人民政府关于抓好XX年烤烟生产工作的通知》(大政发〔XX〕4号)要求，以科学发展观为统领，紧紧围绕县委、政府的中心工作，紧扣建设社会主义新农村这一主题，围绕农民增收这个重点，狠抓各项工作措施的落实，半年来，各项工作稳步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&gt;一、烟叶生产</w:t>
      </w:r>
    </w:p>
    <w:p>
      <w:pPr>
        <w:ind w:left="0" w:right="0" w:firstLine="560"/>
        <w:spacing w:before="450" w:after="450" w:line="312" w:lineRule="auto"/>
      </w:pPr>
      <w:r>
        <w:rPr>
          <w:rFonts w:ascii="宋体" w:hAnsi="宋体" w:eastAsia="宋体" w:cs="宋体"/>
          <w:color w:val="000"/>
          <w:sz w:val="28"/>
          <w:szCs w:val="28"/>
        </w:rPr>
        <w:t xml:space="preserve">烟草种植业是我县烟区推动农业发展、保障农村稳定、促进农民增收的支柱产业，烤烟产业的发展，既是一项经济任务，又是一项政治任务。XX年，在县委、政府的.坚强领导下，通过各级各部门共同努力，克服了烟用物资价格上涨、种烟劳动力相对不足等困难和影响，狠抓政策、管理和科技三大措施的落实，完成了市政府下达的万担的收购任务，实现均价元/公斤、实现产值2503万元，创税500万元。同比上年净产值300万元，净增税收70万元。今年，年初市政府下达我县烟叶收购任务万担，针对百年不遇的旱灾，根据“大春损失小春补、农作物损失经济作物补”的精神，3月下旬市政府安排我县新增专项烟叶收购量1万担，本年度，累计应完成烟叶收购任务万担，于5月15日前移栽完成15450亩，总体长势良好。如不遭受严重自然灾害或其它客观因素的影响，有望完成万担市政府下达的目标任务。</w:t>
      </w:r>
    </w:p>
    <w:p>
      <w:pPr>
        <w:ind w:left="0" w:right="0" w:firstLine="560"/>
        <w:spacing w:before="450" w:after="450" w:line="312" w:lineRule="auto"/>
      </w:pPr>
      <w:r>
        <w:rPr>
          <w:rFonts w:ascii="宋体" w:hAnsi="宋体" w:eastAsia="宋体" w:cs="宋体"/>
          <w:color w:val="000"/>
          <w:sz w:val="28"/>
          <w:szCs w:val="28"/>
        </w:rPr>
        <w:t xml:space="preserve">主要工作完成情况：一是以合同为导向，实现“严格控制，适度从紧”，全县共签订合同种植面积15450亩，涉及7个乡镇22个村151个村民小组1210户烟农。二是育苗工作实现历史性突破。全面实现100%漂浮育苗，100%的包衣良种，使用简易可拆的钢架小拱棚，育苗2575池。确保了育苗规范，清洁卫生，达到100%的商品化供苗，杜绝了劣杂品种和烟农私自育苗现象，确保烟苗的健壮。三是预整地实现新突破。在4月10日全县掀起预整地高潮， 4月30日，全县预整地工作结束，确保了种烟地块的规划，为5月15日全面完成烤烟移栽打下了坚实的基础。四是烟用物资销售及施用成效明显。在此项工作中，采取有力措施，鼓励烟农用现金购买，供应复合肥582吨;硝酸钾125吨;地膜吨。五是移栽节令实现新突破。自5月5日在翠华镇雄魁村召开烤烟移栽现场会以来，各乡镇结合自身实际，因地制宜，开展烤烟移栽的组织，确保了全县烤烟移栽在5月15日前全面结束，实现了烤烟移栽历史性突破。六是认真创新生产组织生产模式，切实抓好大户工作，县成立了创新生产组织模式领导组，通过县、乡多次调研，坚持大户标准，在翠华镇雄魁、兴隆两个村承办市级烤烟生产组织方式创新样板1500亩，69户。在抓好样板各项工作的同时，抓住农业部门在雄魁村干坝子片区进行土地改造的契机，采取烟农异地种烟，合理流转土地，合理补偿不种烟农户的办法，调整了该村民小组62户的土地。利用小池塘、沟渠、机耕路的有利条件，集中劳动力，着力打造干坝子片区480亩连片种植烤烟的市样板。期间:投入微耕机、起垄机7台，劳动力1500余个，投入县、镇、村干部60余人次，投资2万余元。在地块规划、预整地，烟用物资销售，购苗和移栽程序上都很好的起到了带头、示范作用，5月10日前全面完成了移栽，烟株长势良好。</w:t>
      </w:r>
    </w:p>
    <w:p>
      <w:pPr>
        <w:ind w:left="0" w:right="0" w:firstLine="560"/>
        <w:spacing w:before="450" w:after="450" w:line="312" w:lineRule="auto"/>
      </w:pPr>
      <w:r>
        <w:rPr>
          <w:rFonts w:ascii="宋体" w:hAnsi="宋体" w:eastAsia="宋体" w:cs="宋体"/>
          <w:color w:val="000"/>
          <w:sz w:val="28"/>
          <w:szCs w:val="28"/>
        </w:rPr>
        <w:t xml:space="preserve">&gt;二、、卷烟销售情况</w:t>
      </w:r>
    </w:p>
    <w:p>
      <w:pPr>
        <w:ind w:left="0" w:right="0" w:firstLine="560"/>
        <w:spacing w:before="450" w:after="450" w:line="312" w:lineRule="auto"/>
      </w:pPr>
      <w:r>
        <w:rPr>
          <w:rFonts w:ascii="宋体" w:hAnsi="宋体" w:eastAsia="宋体" w:cs="宋体"/>
          <w:color w:val="000"/>
          <w:sz w:val="28"/>
          <w:szCs w:val="28"/>
        </w:rPr>
        <w:t xml:space="preserve">市烟草公司下达全县今年的目标任务10500大箱，截止6月30日，共销售卷烟5768大箱，占市公司下达全年任务数的55%，销售金额8581万元，同比提早完成1%的目标任务。从目前卷烟销售状况来看，能确保完成全年的目标任务。</w:t>
      </w:r>
    </w:p>
    <w:p>
      <w:pPr>
        <w:ind w:left="0" w:right="0" w:firstLine="560"/>
        <w:spacing w:before="450" w:after="450" w:line="312" w:lineRule="auto"/>
      </w:pPr>
      <w:r>
        <w:rPr>
          <w:rFonts w:ascii="宋体" w:hAnsi="宋体" w:eastAsia="宋体" w:cs="宋体"/>
          <w:color w:val="000"/>
          <w:sz w:val="28"/>
          <w:szCs w:val="28"/>
        </w:rPr>
        <w:t xml:space="preserve">&gt;三、全力以赴参与县委、政府的中心工作</w:t>
      </w:r>
    </w:p>
    <w:p>
      <w:pPr>
        <w:ind w:left="0" w:right="0" w:firstLine="560"/>
        <w:spacing w:before="450" w:after="450" w:line="312" w:lineRule="auto"/>
      </w:pPr>
      <w:r>
        <w:rPr>
          <w:rFonts w:ascii="宋体" w:hAnsi="宋体" w:eastAsia="宋体" w:cs="宋体"/>
          <w:color w:val="000"/>
          <w:sz w:val="28"/>
          <w:szCs w:val="28"/>
        </w:rPr>
        <w:t xml:space="preserve">半年来，在县委、政府的统一指挥下，积极参与和支持县委、政府的中心工作。一是积极为全县5月5日在翠华镇雄魁村召开XX年烤烟移栽现场观摩会，会议圆满成功。二是积极响应号召，派员参与挂钩扶贫人员，并大力支持为之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乡村建设创建工作总结3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根据县委、县人民政府的安排部署，在年初把我乡桑株村（ 村）确定为新农村建设试点村，乡党委、政府十分重视，成立了新农村建设领导小组，制定了推进新农村建设的实施意见，并启动实施新农村建设示范行动，同时大力推进“一村一品”，探索主导产业强村富民的有效途径，引导农牧民积极参加新农村建设工作。</w:t>
      </w:r>
    </w:p>
    <w:p>
      <w:pPr>
        <w:ind w:left="0" w:right="0" w:firstLine="560"/>
        <w:spacing w:before="450" w:after="450" w:line="312" w:lineRule="auto"/>
      </w:pPr>
      <w:r>
        <w:rPr>
          <w:rFonts w:ascii="宋体" w:hAnsi="宋体" w:eastAsia="宋体" w:cs="宋体"/>
          <w:color w:val="000"/>
          <w:sz w:val="28"/>
          <w:szCs w:val="28"/>
        </w:rPr>
        <w:t xml:space="preserve">桑株村是我乡一个各方面条件相对较好的村，交通便利，农牧民的思想观念比较开放，人民勤劳等等。乡党委政府抓住这些有利特点，立足山区优势，彰显生态特色，积极探索实施“庭院经济”和“生态小康新农村建设”，努力使新农村建设成为惠及广大农牧民群众的“民心工程”。实践表明，只要尊重农牧民意愿，维护农牧民利益、增进农牧民福祉，在桑株村这样的山区贫困乡村，推进社会主义新农村建设同样大有可为，前景光明。</w:t>
      </w:r>
    </w:p>
    <w:p>
      <w:pPr>
        <w:ind w:left="0" w:right="0" w:firstLine="560"/>
        <w:spacing w:before="450" w:after="450" w:line="312" w:lineRule="auto"/>
      </w:pPr>
      <w:r>
        <w:rPr>
          <w:rFonts w:ascii="宋体" w:hAnsi="宋体" w:eastAsia="宋体" w:cs="宋体"/>
          <w:color w:val="000"/>
          <w:sz w:val="28"/>
          <w:szCs w:val="28"/>
        </w:rPr>
        <w:t xml:space="preserve">在实践中，我们不断深化对新农村建设规律的认识，有了一些初步体会，主要是：</w:t>
      </w:r>
    </w:p>
    <w:p>
      <w:pPr>
        <w:ind w:left="0" w:right="0" w:firstLine="560"/>
        <w:spacing w:before="450" w:after="450" w:line="312" w:lineRule="auto"/>
      </w:pPr>
      <w:r>
        <w:rPr>
          <w:rFonts w:ascii="宋体" w:hAnsi="宋体" w:eastAsia="宋体" w:cs="宋体"/>
          <w:color w:val="000"/>
          <w:sz w:val="28"/>
          <w:szCs w:val="28"/>
        </w:rPr>
        <w:t xml:space="preserve">着眼长远，坚持规划先行，以科学发展观统领新农村建设全部工作。在推进生态小康新村建设的实践中，我们坚持规划先行，按照“以人为本、科学编制，突出重点、协同配套，合理布局、成片推进，因地制宜、彰显特色，立足当前、着眼长远，扎实推进、讲求实效”的发展思路，具体落实新农村建设的基本要求。以人为本、科学编制就是以人民群众的根本利益为出发点，以人民群众生产生活的改善为目标，以人民群众的满意不满意为检验标准，编制好发展规划。突出重点协同配套就是把新农村建设纳入全乡经济和社会发展的总体规划，突出产业发展这一重点，并与居住环境整治、基础设施建设、社会事业发展、思想道德和文化建设、基层组织建设等规划配套衔接。合理布局、成片推进就是在有条件的地方，用规划和基础设施配套来引导农牧民相对集中建房、相对集中居住，解决建房分散、占地过多的问题，降低公共设施配套成本，促进节约、集约用地。因地制宜、彰显特色就是以不同自然村的自然条件和经济发展水平为基础，加强分类指导，突出特色，作到和而不同。立足当前、着眼长远就是既紧密结合当前实际，做好近期规划，使其能够及时见效，又以前瞻的眼光做好中远期规划，使其经得起历史和实践的检验。扎实推进、注重实效就是区分轻重缓急，从农牧民最急最盼最能够做到的事情起步，做一件见效一件，不搞形式主义和形象工程，不增加农牧民负担。</w:t>
      </w:r>
    </w:p>
    <w:p>
      <w:pPr>
        <w:ind w:left="0" w:right="0" w:firstLine="560"/>
        <w:spacing w:before="450" w:after="450" w:line="312" w:lineRule="auto"/>
      </w:pPr>
      <w:r>
        <w:rPr>
          <w:rFonts w:ascii="宋体" w:hAnsi="宋体" w:eastAsia="宋体" w:cs="宋体"/>
          <w:color w:val="000"/>
          <w:sz w:val="28"/>
          <w:szCs w:val="28"/>
        </w:rPr>
        <w:t xml:space="preserve">以科学发展观统领新农村建设，必须遵循统筹全乡的原则和“生产发展、生活宽裕、乡风文明、村容整洁、管理民主”的总要求，协调推进农村经济、政治、文化、社会建设和党的建设特别是要以经济建设为中心，尊重农牧民意愿，维护农牧民利益，调动农牧民积极性，让农牧民参与建设过程，共享建设成果；必须从实际出发，坚持规划先行，加强分类指导，促进农村产业和各项事业全面协调发展；必须着力改善生态环境，有效保护合理利用农村资源，兼顾经济效益、社会效益和生态效益，实现可持续发展。</w:t>
      </w:r>
    </w:p>
    <w:p>
      <w:pPr>
        <w:ind w:left="0" w:right="0" w:firstLine="560"/>
        <w:spacing w:before="450" w:after="450" w:line="312" w:lineRule="auto"/>
      </w:pPr>
      <w:r>
        <w:rPr>
          <w:rFonts w:ascii="宋体" w:hAnsi="宋体" w:eastAsia="宋体" w:cs="宋体"/>
          <w:color w:val="000"/>
          <w:sz w:val="28"/>
          <w:szCs w:val="28"/>
        </w:rPr>
        <w:t xml:space="preserve">把发展农村生产力作为新农村建设的根本任务。建设社会主义新农村必须始终把发展生产力放在第一位，依靠科技进步和提高劳动者素质，不断增强农业和农村经济的实力和竞争力，特别是要稳定发展粮食生产，持续增加农牧民收入。发展农村生产力，重点是建设现代农业，这是实现粮食稳定发展和农牧民可持续增收的根本保证，是建设社会主义新农村的基础工程，也是广大农牧民群众的迫切愿望。必须加强粮食综合生产能力和农业科技化能力；不断拓展农业功能，延伸产业链条，提高农村经济整体效益和农民收入；大力推进农业生产方式的转变，尽快改变粗放型的经营方式。要把现代农业建设和新农村其他建设紧密结合起来，为加快发展现代农业创造更加有利的条件。</w:t>
      </w:r>
    </w:p>
    <w:p>
      <w:pPr>
        <w:ind w:left="0" w:right="0" w:firstLine="560"/>
        <w:spacing w:before="450" w:after="450" w:line="312" w:lineRule="auto"/>
      </w:pPr>
      <w:r>
        <w:rPr>
          <w:rFonts w:ascii="宋体" w:hAnsi="宋体" w:eastAsia="宋体" w:cs="宋体"/>
          <w:color w:val="000"/>
          <w:sz w:val="28"/>
          <w:szCs w:val="28"/>
        </w:rPr>
        <w:t xml:space="preserve">坚持科技人才兴村，切实加强农业科技进步和人才培养。科学技术是第一生产力，人才资源是第一资源。无论是建设现代农业，发展农村经济，还是推动农村社会进步，都离不开科技、离不开人才。要大力推进农业科技创新，强化现代农业的科技支撑。积极推进农业科技成果转化，完善农业科技入户机制，加强对农民的技术指导和服务，不断提高农业科技含量。加大对农牧民特别是农牧民技术员的培训力度，增强农牧民的科技文化素质，培养造就有文化、懂技术、会经营的新型农牧民。组织实施“农村实用人才培训工程”，把村组干部、种养大户、农村经纪人培养成农村致富带头人，把脑子活、信息灵的外出务工农牧民培养成劳务输出领头人，造就一批留得住、用得上的农村实用人才，带领群众增收致富。鼓励各种人才辐射带动广大农民学习新知识、树立新观念、掌握新技术、倡导新风尚、建设新农村。</w:t>
      </w:r>
    </w:p>
    <w:p>
      <w:pPr>
        <w:ind w:left="0" w:right="0" w:firstLine="560"/>
        <w:spacing w:before="450" w:after="450" w:line="312" w:lineRule="auto"/>
      </w:pPr>
      <w:r>
        <w:rPr>
          <w:rFonts w:ascii="宋体" w:hAnsi="宋体" w:eastAsia="宋体" w:cs="宋体"/>
          <w:color w:val="000"/>
          <w:sz w:val="28"/>
          <w:szCs w:val="28"/>
        </w:rPr>
        <w:t xml:space="preserve">坚持支部带村，抓住关键，建强班子。建设新农村，村是工作的基础，农牧民是行动的主体，能否增强农村基层党政组织的战斗力、凝聚力和创造力，直接决定新农村建设的成败。要使新农村建设成为群众满意的“民心工程”，关键在干部，重点是班子，我们坚持举旗帜、抓班子、带队伍、促发展，教育广大党员干部以科学发展观和党的社会主义新农村建设的方针政策统揽本村农村工作全局，围绕提高党的执政能力建强班子，突出加强“一把手”的培养、使用和监督，把政治立场坚定、爱民情怀深厚、发展理念先进、工作能力突出、工作成效显著、作风廉洁务实敢抓敢管、善抓善管的干部选任为村“一把手”，在条件成熟时可以考虑村支部书记和村委会主任“一肩挑”。同时，加强农牧民群众对农村基层干部的监督，努力将基层组织建成强有力的战斗堡垒和联系群众、凝聚人心的桥梁纽带。针对领导班子在思想、工作、作风方面存在的问题，对症下药，认真解决，帮助农村干部提高素质，尽快适应新农村建设的新形势、新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2025-05-17T12:19:02+08:00</dcterms:created>
  <dcterms:modified xsi:type="dcterms:W3CDTF">2025-05-17T12:19:02+08:00</dcterms:modified>
</cp:coreProperties>
</file>

<file path=docProps/custom.xml><?xml version="1.0" encoding="utf-8"?>
<Properties xmlns="http://schemas.openxmlformats.org/officeDocument/2006/custom-properties" xmlns:vt="http://schemas.openxmlformats.org/officeDocument/2006/docPropsVTypes"/>
</file>