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法院交叉执行工作总结(热门8篇)</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法院交叉执行工作总结120XX年，本人在院庭领导和同志们的关心帮忙下，圆满完成各项工作任务，工作、学习均有长足进步，现将本人全年的工作、学习状况总结如下;&gt;一、强化政治学习，提高思想觉悟作为一名法院干警，本人在过去的一年中，能认真学习政治理...</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法院交叉执行工作总结1</w:t>
      </w:r>
    </w:p>
    <w:p>
      <w:pPr>
        <w:ind w:left="0" w:right="0" w:firstLine="560"/>
        <w:spacing w:before="450" w:after="450" w:line="312" w:lineRule="auto"/>
      </w:pPr>
      <w:r>
        <w:rPr>
          <w:rFonts w:ascii="宋体" w:hAnsi="宋体" w:eastAsia="宋体" w:cs="宋体"/>
          <w:color w:val="000"/>
          <w:sz w:val="28"/>
          <w:szCs w:val="28"/>
        </w:rPr>
        <w:t xml:space="preserve">20XX年，本人在院庭领导和同志们的关心帮忙下，圆满完成各项工作任务，工作、学习均有长足进步，现将本人全年的工作、学习状况总结如下;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用心参加最高人民法院组织学习的司法警察警示教育活动。通过实实在在的教育、警示以及典型案例的学习，使我进一步增强职业道德修养和爱岗敬业意识，决心努力提高自身潜力素质，更好地承担起肩上的职责。</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&gt;四、遵守规章制度，严谨工作作风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个性是在最高人民法院组织学习司法警察警示教育活动以来，我能更加严格要求自己，时时处处督促自己养成良好的工作作风。在廉洁自律方面，我能遵守各项廉政规定，在思想上持续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法院交叉执行工作总结2</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&gt;一、认真对待，小处抓起，为各项工作打下扎实的基础。</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&gt;二、立足现实，多想办法，执行保障工作得到和谐发展。</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平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宋体" w:hAnsi="宋体" w:eastAsia="宋体" w:cs="宋体"/>
          <w:color w:val="000"/>
          <w:sz w:val="28"/>
          <w:szCs w:val="28"/>
        </w:rPr>
        <w:t xml:space="preserve">&gt;三、坚持协调，平衡关系，维护各方当事人合法权益。</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宋体" w:hAnsi="宋体" w:eastAsia="宋体" w:cs="宋体"/>
          <w:color w:val="000"/>
          <w:sz w:val="28"/>
          <w:szCs w:val="28"/>
        </w:rPr>
        <w:t xml:space="preserve">&gt;四、宣传开路，实抓调研，确保执行与调研同步前进。</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&gt;五、敢于奉献，不怕困难，换取执行工作的日新月异。</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法院交叉执行工作总结3</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&gt;一.提升素质，改善作风</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&gt;二.扎实开展“x”专项活动</w:t>
      </w:r>
    </w:p>
    <w:p>
      <w:pPr>
        <w:ind w:left="0" w:right="0" w:firstLine="560"/>
        <w:spacing w:before="450" w:after="450" w:line="312" w:lineRule="auto"/>
      </w:pPr>
      <w:r>
        <w:rPr>
          <w:rFonts w:ascii="宋体" w:hAnsi="宋体" w:eastAsia="宋体" w:cs="宋体"/>
          <w:color w:val="000"/>
          <w:sz w:val="28"/>
          <w:szCs w:val="28"/>
        </w:rPr>
        <w:t xml:space="preserve">“xx”活动是我院党组确立的重要工作主题，全体执行干警用心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通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通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用心同相关部门协调，对分生活困难的申请人进行救济，努力在救助力度和救助范围上有所提升。通过执行救助顺利执结部分难案，如xx案，正是通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构成必须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&gt;三.适时开展集中执行活动，打出执行声威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法院交叉执行工作总结4</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1“文”，即执行智慧，所谓“文能安邦”，执行工作亦是如此。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2“武”，即执行的威慑力，主要体现在其强制性上。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3“情”，即“情理”，主要体现在“法理”和“情理”的平衡上。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4“怀”，即心怀民生，心怀敬畏。涉民生案件的执行，是执行工作的重点之一，执行工作要心怀民生，尤其是在中秋、春节期间，要保障涉民生案件当事人的合法权益，对生活困难当事人予以救助。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法院交叉执行工作总结5</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万元；中止执行案件x件，标的xx万元；金融机构为申请人案件43件，标的xx万元；申请人为特困群体案件9件，标的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13户村民腾退土地案、xx村强制拆迁案、xx公司107名农民工追讨工资欠款案等一批影响重大的案件，为x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加上年度旧存案件x9件，总计x86件，现已执结xx件，较去年同期结案xx件相比，增长；上半年我庭结案率，较去年同期（％）提高个百分点。上半年全庭收取案件</w:t>
      </w:r>
    </w:p>
    <w:p>
      <w:pPr>
        <w:ind w:left="0" w:right="0" w:firstLine="560"/>
        <w:spacing w:before="450" w:after="450" w:line="312" w:lineRule="auto"/>
      </w:pPr>
      <w:r>
        <w:rPr>
          <w:rFonts w:ascii="宋体" w:hAnsi="宋体" w:eastAsia="宋体" w:cs="宋体"/>
          <w:color w:val="000"/>
          <w:sz w:val="28"/>
          <w:szCs w:val="28"/>
        </w:rPr>
        <w:t xml:space="preserve">执行费共计xx元（去年上半年收取执行费xx元，今年同比减少xx元），上半年罚款xx万元（去年同期万元，今年同比增长％）。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4月22日，在县政法委书记xxxx院长、xx副院长的参与下，我庭就当事人在执行过程中的权利义务以及积案清理活动，专门开展了执行宣传日活动，并就执行中的相关问题解答</w:t>
      </w:r>
    </w:p>
    <w:p>
      <w:pPr>
        <w:ind w:left="0" w:right="0" w:firstLine="560"/>
        <w:spacing w:before="450" w:after="450" w:line="312" w:lineRule="auto"/>
      </w:pPr>
      <w:r>
        <w:rPr>
          <w:rFonts w:ascii="宋体" w:hAnsi="宋体" w:eastAsia="宋体" w:cs="宋体"/>
          <w:color w:val="000"/>
          <w:sz w:val="28"/>
          <w:szCs w:val="28"/>
        </w:rPr>
        <w:t xml:space="preserve">了群众的许多问题，活动过程累计发放宣传材料3000余份，进一步促进了良好执行环境的形成。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针对执行案件，尤其是积案清理过程中所突出反映的一些被执行人恶意逃避执行，长期外出躲避而下落不明或隐藏财产线索等情况，我庭通过xxx县电视台推行执行公告悬赏制度，充分利用社会资源征集执行线索。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提供相关线索，对提供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该措施实施以来，取得了一定的成效，累计收到执行线索30余条，成功清理积案28件，在xxx县起到了一定的执行威慑作用，为有效的化解执行难起到了积极作用。</w:t>
      </w:r>
    </w:p>
    <w:p>
      <w:pPr>
        <w:ind w:left="0" w:right="0" w:firstLine="560"/>
        <w:spacing w:before="450" w:after="450" w:line="312" w:lineRule="auto"/>
      </w:pPr>
      <w:r>
        <w:rPr>
          <w:rFonts w:ascii="宋体" w:hAnsi="宋体" w:eastAsia="宋体" w:cs="宋体"/>
          <w:color w:val="000"/>
          <w:sz w:val="28"/>
          <w:szCs w:val="28"/>
        </w:rPr>
        <w:t xml:space="preserve">&gt;三、配合岗位练兵，加强执行队伍建设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今年是我院的岗位练兵年，为了保持执行队伍旺盛的战斗力和凝聚力，上半年我庭配合岗位练兵活动，进一步加强执行队伍内部的队伍建设和组织管理，重点开展了以下三项活动：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集体的智慧研究、探索破解执行难的新方式、新方法。在研究探讨中相互借鉴、相互提高，通过研究，提高干警法学理论和实践相结合的能力，达到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内容深入开展。会上，由干警就文书中容易出现的问题进行总结归纳，深入探讨。会后，召开庭组长会，根据总结情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&gt;四、再接再励，开创执行工作新局面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一定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直是困扰执行工作的难题之一。在下半年的工作中，我们考虑对信访案件实施分类限期结案，对于可执结的案件，限期10天之内采取措施，并告知申请人；对于能部分执结的案件，可以推行执行和解措施，同时要求承办人7天之内做申请人的工作，回复案件情况；对于不能执结的案件，及时采取本次执行程序终结措施。此外，对于一些特困申请人，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直是困扰执行工作的难题之一。在下半年的工作中，我们考虑对信访案件实施分类限期结案，对于可执结的案件，限期10天之内采取措施，并告知申请人；对于能部分执结的案件，可以推行执行和解措施，同时要求承办人7天之内做申请人的工作，</w:t>
      </w:r>
    </w:p>
    <w:p>
      <w:pPr>
        <w:ind w:left="0" w:right="0" w:firstLine="560"/>
        <w:spacing w:before="450" w:after="450" w:line="312" w:lineRule="auto"/>
      </w:pPr>
      <w:r>
        <w:rPr>
          <w:rFonts w:ascii="宋体" w:hAnsi="宋体" w:eastAsia="宋体" w:cs="宋体"/>
          <w:color w:val="000"/>
          <w:sz w:val="28"/>
          <w:szCs w:val="28"/>
        </w:rPr>
        <w:t xml:space="preserve">回复案件情况；对于不能执结的案件，及时采取本次执行程序终结措施。此外，对于一些特困申请人，根据高院关于救助特困群体的会议精神，通过民政机关解决一部分特困申请人的现实困难。通过上述措施的实行，希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一定的效果，但距全年的工作目标仍有一定的差距。宣传工作一直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以上是我庭上半年工作情况的简要总结，下半年的工作依然艰巨，我们也将继续努力，再接再厉，争取在年底向院党组交出一份满意的答卷，开创我院执行工作的新局面。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法院交叉执行工作总结6</w:t>
      </w:r>
    </w:p>
    <w:p>
      <w:pPr>
        <w:ind w:left="0" w:right="0" w:firstLine="560"/>
        <w:spacing w:before="450" w:after="450" w:line="312" w:lineRule="auto"/>
      </w:pPr>
      <w:r>
        <w:rPr>
          <w:rFonts w:ascii="宋体" w:hAnsi="宋体" w:eastAsia="宋体" w:cs="宋体"/>
          <w:color w:val="000"/>
          <w:sz w:val="28"/>
          <w:szCs w:val="28"/>
        </w:rPr>
        <w:t xml:space="preserve">我局依托全国集中清理积案成果，以建立无执行积案先进法院和开展反规避执行专项活动活动为契机，围绕构建和谐稳定的社会环境和公正高效的司法环境两大目标，用心开展执行管理工作。全年共收录登记各类民商事执行网络信息案件781件、委托案件3件和受托案件51件，及时更新信息3248条，理解各级涉法上访涵件18件，回复17件，用心做好涉法上访稳定工作。</w:t>
      </w:r>
    </w:p>
    <w:p>
      <w:pPr>
        <w:ind w:left="0" w:right="0" w:firstLine="560"/>
        <w:spacing w:before="450" w:after="450" w:line="312" w:lineRule="auto"/>
      </w:pPr>
      <w:r>
        <w:rPr>
          <w:rFonts w:ascii="宋体" w:hAnsi="宋体" w:eastAsia="宋体" w:cs="宋体"/>
          <w:color w:val="000"/>
          <w:sz w:val="28"/>
          <w:szCs w:val="28"/>
        </w:rPr>
        <w:t xml:space="preserve">一、加强流程管理，稳步推动执行工作规范化、科学化加强流程管理，稳步推动执行工作规范化、发展我局始终把执行工作规范化建设作为当前和今后一个时期的工作主题。</w:t>
      </w:r>
    </w:p>
    <w:p>
      <w:pPr>
        <w:ind w:left="0" w:right="0" w:firstLine="560"/>
        <w:spacing w:before="450" w:after="450" w:line="312" w:lineRule="auto"/>
      </w:pPr>
      <w:r>
        <w:rPr>
          <w:rFonts w:ascii="宋体" w:hAnsi="宋体" w:eastAsia="宋体" w:cs="宋体"/>
          <w:color w:val="000"/>
          <w:sz w:val="28"/>
          <w:szCs w:val="28"/>
        </w:rPr>
        <w:t xml:space="preserve">上半年，我局为加强执行案件的流程管理，专门向全院各单位下发了《关于进一步加强执行案件统一管理的通知》，明确将全院（含基层法庭）执行案件（除财产刑外）划归执行局管理，着重在案件的收、结案及网络登录等方面加强统一管理，要求：</w:t>
      </w:r>
    </w:p>
    <w:p>
      <w:pPr>
        <w:ind w:left="0" w:right="0" w:firstLine="560"/>
        <w:spacing w:before="450" w:after="450" w:line="312" w:lineRule="auto"/>
      </w:pPr>
      <w:r>
        <w:rPr>
          <w:rFonts w:ascii="宋体" w:hAnsi="宋体" w:eastAsia="宋体" w:cs="宋体"/>
          <w:color w:val="000"/>
          <w:sz w:val="28"/>
          <w:szCs w:val="28"/>
        </w:rPr>
        <w:t xml:space="preserve">①执行案件在立案庭立案后，直接转交执行局，经执行局录入湖北法院综合管理系统和全国法院执行案件信息管理系统后，由执行局交给执行庭、行政庭或人民法庭实施执行。</w:t>
      </w:r>
    </w:p>
    <w:p>
      <w:pPr>
        <w:ind w:left="0" w:right="0" w:firstLine="560"/>
        <w:spacing w:before="450" w:after="450" w:line="312" w:lineRule="auto"/>
      </w:pPr>
      <w:r>
        <w:rPr>
          <w:rFonts w:ascii="宋体" w:hAnsi="宋体" w:eastAsia="宋体" w:cs="宋体"/>
          <w:color w:val="000"/>
          <w:sz w:val="28"/>
          <w:szCs w:val="28"/>
        </w:rPr>
        <w:t xml:space="preserve">②执行案件结案由执行局统一报院案管办核讫，未在湖北省法院综合信息管理系统和全国法院执行案件信息管理系统填报结案信息和更新执行日志的案件不予报结，院案管办不得理解各执行单位或承办人自报的执行案件。</w:t>
      </w:r>
    </w:p>
    <w:p>
      <w:pPr>
        <w:ind w:left="0" w:right="0" w:firstLine="560"/>
        <w:spacing w:before="450" w:after="450" w:line="312" w:lineRule="auto"/>
      </w:pPr>
      <w:r>
        <w:rPr>
          <w:rFonts w:ascii="宋体" w:hAnsi="宋体" w:eastAsia="宋体" w:cs="宋体"/>
          <w:color w:val="000"/>
          <w:sz w:val="28"/>
          <w:szCs w:val="28"/>
        </w:rPr>
        <w:t xml:space="preserve">③终结本次执行程序的案件，经审批重新启动执行程序的，立案后，按新收案件执行程序办理。同时规定未立案的执行案件每年扣分，立案后未经执行局上网实施执行的执行案件每件扣分，未经执行局，自报院案管办核讫的案件每件扣分。通过上述规定，已将执行局对执行案件的管理数据纳入执行案件绩效考核。下半年，为使执行工作规范化、科学化发展，正确统计执行案件数据，准确掌握当事人自动履行状况，我局将执行立案前期工作纳入管理范围，由专人负责执行案件的立案审查，并统筹湖北法院综合管理系统网和全国法院执行案件信息管理系统的录入工作，确保我院执行案件内外网录入数据一致，以及执行案件统计数据与司法统计报表数据的同步。</w:t>
      </w:r>
    </w:p>
    <w:p>
      <w:pPr>
        <w:ind w:left="0" w:right="0" w:firstLine="560"/>
        <w:spacing w:before="450" w:after="450" w:line="312" w:lineRule="auto"/>
      </w:pPr>
      <w:r>
        <w:rPr>
          <w:rFonts w:ascii="宋体" w:hAnsi="宋体" w:eastAsia="宋体" w:cs="宋体"/>
          <w:color w:val="000"/>
          <w:sz w:val="28"/>
          <w:szCs w:val="28"/>
        </w:rPr>
        <w:t xml:space="preserve">二、强化统一领导，纵深推进建立无执行积案先进法院强化统一领导，纵深推进建立无执行积案先进法院活动我局紧紧围绕社会矛盾化解、社会管理创新、公正廉洁执法三项重点工作，吸取了20xx年开展建立“无执行积案先进法院”活动中好的经验和做法，紧紧依靠党组，全力开展建立活动。我局在去年建立活动的基础上，做到强化组织领导，建立活动稳步推进；强化内部管理，执行工作日趋规范；强化信访工作，社会矛盾妥善化解；强化协调配合，长效机制良好运行；强化队伍建设，公正廉洁不断推进。首先我局结合本辖区执行工作实际，对本院的执行案件的收结状况、实际执结率、执行标的到位率等进行综合分析，并对以后执行工作的趋势进行科学预测，认真做好案件的统计工作，建立20xx年执行案件收结案台帐。其次，根据执行工作需要，配齐配强执行人员，加强配备，合理安排时间，开展好各项执行工作，努力提高执行案件实际结案率和执行标的到位率，及时预防和解决涉执信访问题。最后，做到立案、审判、执行以及全院各部门的通力合作，通过提高财产保全率、调解案件自动履行率，共同加强执行工作的源头治理，为建立“无执行积案先进法院”创造良好的内部环境。通过全院执行干警的共同努力，我院建立活动向纵深推进，执行案件结案率、实际执结率、执结标的到位率和涉执信访案件息访率均有所提升。</w:t>
      </w:r>
    </w:p>
    <w:p>
      <w:pPr>
        <w:ind w:left="0" w:right="0" w:firstLine="560"/>
        <w:spacing w:before="450" w:after="450" w:line="312" w:lineRule="auto"/>
      </w:pPr>
      <w:r>
        <w:rPr>
          <w:rFonts w:ascii="宋体" w:hAnsi="宋体" w:eastAsia="宋体" w:cs="宋体"/>
          <w:color w:val="000"/>
          <w:sz w:val="28"/>
          <w:szCs w:val="28"/>
        </w:rPr>
        <w:t xml:space="preserve">三、强化执行创新，用心开展反规避执行专项活动强化执行创新，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第一阶段（20xx年1月至3月），宣传教育，收集被执行人规避执行以及法院采取有力措施破解、打击规避执行的典型案例，对被执行人进行思想教育工作，并将案例编入到日常法制宣传材料中，扩大专项活动的宣传效果；第二阶段（20xx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关于在民事执行中适用拒执罪的若干问题规定》等规范性文件，狠抓专项活动落实工作打好基础；第三阶段（20xx年4月至12月），组织实施，有组织、有计划、有步骤地开展专项活动，使各项制度落到实处，对专项活动的开展要早安排、早布置、早动员、早实施，稳步推进活动向纵深发展；第四阶段（20xx年9月至12月），着眼长远，勇于开拓创新，及时总结经验。我局通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宋体" w:hAnsi="宋体" w:eastAsia="宋体" w:cs="宋体"/>
          <w:color w:val="000"/>
          <w:sz w:val="28"/>
          <w:szCs w:val="28"/>
        </w:rPr>
        <w:t xml:space="preserve">四、加强协调配合，用心完善执行长效机制建设加强协调配合，我局以建立“无执行积案先进法院”活动和反规避执行专项活动为契机，一是根据建立活动要求，与院案件质量管理办公室构成案件质量效率的评估体系。二是全力服务于建立“无执行积案先进法院”大局，从未结执行案件的清理登记、职责落实，到网上报结、案件核讫、卷宗归档和司法统计，统一听从领导小组办公室的科学管理，并加强执行局对各执行单位工作的指导与协调，及时发现办案流程中的薄弱环节，保障建立活动中主要指标的准确性，构成全院上下一盘棋的大格局。三是进一步加强与公安、金融、房产、土地等各部门的联系和沟通，拓展联动范围，细化联动资料，加大联动力度，扩大联动效果，为构建全方位立体化协助执行网络，确保“建立活动”和反规避执行专项活动的开展取得实效创造条件。我局着力于对外借助社会资源，充分发挥社会各界的力量，对执行涉及的各个环节进行协调，对执行中遇到的困难和阻力进行排解，初步构成了内外结合、综合治理“执行难”的良好局面。</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法院交叉执行工作总结7</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&gt;一、紧紧围绕全县工作大局，充分发挥审判职能作用，为我县经济、社会和谐发展带给有力的司法保障。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打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6、6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_执行难_和_申诉信访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破解_执行难_。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_四定一包_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法院交叉执行工作总结8</w:t>
      </w:r>
    </w:p>
    <w:p>
      <w:pPr>
        <w:ind w:left="0" w:right="0" w:firstLine="560"/>
        <w:spacing w:before="450" w:after="450" w:line="312" w:lineRule="auto"/>
      </w:pPr>
      <w:r>
        <w:rPr>
          <w:rFonts w:ascii="宋体" w:hAnsi="宋体" w:eastAsia="宋体" w:cs="宋体"/>
          <w:color w:val="000"/>
          <w:sz w:val="28"/>
          <w:szCs w:val="28"/>
        </w:rPr>
        <w:t xml:space="preserve">一年来，执行局在院党组的正确领导下，在上级业务部门的支持、监督和指导下，以_理论和“三个代表”重要思想为指导，深入贯彻落实科学发展观，认真履行司法职责，以工作求创新，质量求突破为目标，强化和规范执行工作合理有序安排各项工作，圆满地完成院里和上级法院交办的各项任务，现对一年来的工作做如下总结：</w:t>
      </w:r>
    </w:p>
    <w:p>
      <w:pPr>
        <w:ind w:left="0" w:right="0" w:firstLine="560"/>
        <w:spacing w:before="450" w:after="450" w:line="312" w:lineRule="auto"/>
      </w:pPr>
      <w:r>
        <w:rPr>
          <w:rFonts w:ascii="宋体" w:hAnsi="宋体" w:eastAsia="宋体" w:cs="宋体"/>
          <w:color w:val="000"/>
          <w:sz w:val="28"/>
          <w:szCs w:val="28"/>
        </w:rPr>
        <w:t xml:space="preserve">&gt;一、20xx年执行局执行案件收结案基本情况</w:t>
      </w:r>
    </w:p>
    <w:p>
      <w:pPr>
        <w:ind w:left="0" w:right="0" w:firstLine="560"/>
        <w:spacing w:before="450" w:after="450" w:line="312" w:lineRule="auto"/>
      </w:pPr>
      <w:r>
        <w:rPr>
          <w:rFonts w:ascii="宋体" w:hAnsi="宋体" w:eastAsia="宋体" w:cs="宋体"/>
          <w:color w:val="000"/>
          <w:sz w:val="28"/>
          <w:szCs w:val="28"/>
        </w:rPr>
        <w:t xml:space="preserve">20xx年一月至十二月份，执行局累计受理各类执行案件186件（其中新收176件，旧存10件），共执结案件174件，结案率为；实际执结数160件，实际执结率为86%；其中金钱债权案件xx件，金钱债权案件申请执行标的万元，执行到位标的xx万元，标的到位率；当年一审民商事案件结案数623件，当年申请执行的民商事案件数x件，当事人自动履行率为。以上数据表明执行局工作情况良好，为促进托克逊县经济健康发展和社会全面进步提供良好的法律服务。</w:t>
      </w:r>
    </w:p>
    <w:p>
      <w:pPr>
        <w:ind w:left="0" w:right="0" w:firstLine="560"/>
        <w:spacing w:before="450" w:after="450" w:line="312" w:lineRule="auto"/>
      </w:pPr>
      <w:r>
        <w:rPr>
          <w:rFonts w:ascii="宋体" w:hAnsi="宋体" w:eastAsia="宋体" w:cs="宋体"/>
          <w:color w:val="000"/>
          <w:sz w:val="28"/>
          <w:szCs w:val="28"/>
        </w:rPr>
        <w:t xml:space="preserve">&gt;二、20xx年执行工作的开展情况</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工作落到实处、取得实效，切实维护好申请执行人利益，维护法律尊严和司法权威，托克逊县人民法院执行局结合实际，从现状出发，制定出一套有效可行的实施方案，为顺利完成活动的发展，打下了坚实的基础。</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为加强对创建活动的组织领导，确保活动的顺利开展以及各项措施的有效落实，专门成立了创建“无执行积案先进法院”活动领导小组。</w:t>
      </w:r>
    </w:p>
    <w:p>
      <w:pPr>
        <w:ind w:left="0" w:right="0" w:firstLine="560"/>
        <w:spacing w:before="450" w:after="450" w:line="312" w:lineRule="auto"/>
      </w:pPr>
      <w:r>
        <w:rPr>
          <w:rFonts w:ascii="宋体" w:hAnsi="宋体" w:eastAsia="宋体" w:cs="宋体"/>
          <w:color w:val="000"/>
          <w:sz w:val="28"/>
          <w:szCs w:val="28"/>
        </w:rPr>
        <w:t xml:space="preserve">（二）制定方案，统筹安排。</w:t>
      </w:r>
    </w:p>
    <w:p>
      <w:pPr>
        <w:ind w:left="0" w:right="0" w:firstLine="560"/>
        <w:spacing w:before="450" w:after="450" w:line="312" w:lineRule="auto"/>
      </w:pPr>
      <w:r>
        <w:rPr>
          <w:rFonts w:ascii="宋体" w:hAnsi="宋体" w:eastAsia="宋体" w:cs="宋体"/>
          <w:color w:val="000"/>
          <w:sz w:val="28"/>
          <w:szCs w:val="28"/>
        </w:rPr>
        <w:t xml:space="preserve">根据最高人民法院关于开展创建“无执行积案先进法院”活动及《最高人民法院关于创建执行积案先进法院活动和反规避执行专项活动有关工作的通知》的要求，我局迅速行动，组织精干力量，并结合实际，认真制定了《关于开展20xx年度创建“无执行积案先进法院”活动实施方案》，明确活动的指导思想、工作目标以及工作重点，同时，结合实际对活动进行了统筹安排，活动分三个阶段进行，自20xx年3月为第一阶段，动员部署阶段；3月下旬至xx月为第二阶段，组织实施阶段；12月为第三阶段，考核验收阶段，全面开展创建活动。</w:t>
      </w:r>
    </w:p>
    <w:p>
      <w:pPr>
        <w:ind w:left="0" w:right="0" w:firstLine="560"/>
        <w:spacing w:before="450" w:after="450" w:line="312" w:lineRule="auto"/>
      </w:pPr>
      <w:r>
        <w:rPr>
          <w:rFonts w:ascii="宋体" w:hAnsi="宋体" w:eastAsia="宋体" w:cs="宋体"/>
          <w:color w:val="000"/>
          <w:sz w:val="28"/>
          <w:szCs w:val="28"/>
        </w:rPr>
        <w:t xml:space="preserve">（三）完善机制，强化保障。</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顺利开展，托克逊县人民法院建立健全了执行威慑、执行救助、立案审判与执行衔接等一系列长效机制，大力推行快速反应机制，坚持将执行法官联系方式公开，一旦接到被执行人行踪和财产线索的举报，执行局随时组织力量执行。执行员利用双休日、国庆长假、中秋节期间对被执行人外出逃避义务的，推行“四查”办案法，即通过主动查询工商登记、查税务登记、查银行帐户、查房产、车辆等措施，集中力量突破典型案件，取得震慑效果。对拒不履行法律义务的被执行人，我院执行局组织执行干警、派出所干警、人大代表和有威望的宗教人士，多方位、多角度、多渠道开展工作，全力解决“硬骨头”案件。</w:t>
      </w:r>
    </w:p>
    <w:p>
      <w:pPr>
        <w:ind w:left="0" w:right="0" w:firstLine="560"/>
        <w:spacing w:before="450" w:after="450" w:line="312" w:lineRule="auto"/>
      </w:pPr>
      <w:r>
        <w:rPr>
          <w:rFonts w:ascii="宋体" w:hAnsi="宋体" w:eastAsia="宋体" w:cs="宋体"/>
          <w:color w:val="000"/>
          <w:sz w:val="28"/>
          <w:szCs w:val="28"/>
        </w:rPr>
        <w:t xml:space="preserve">（四）多措并举，确保实效。</w:t>
      </w:r>
    </w:p>
    <w:p>
      <w:pPr>
        <w:ind w:left="0" w:right="0" w:firstLine="560"/>
        <w:spacing w:before="450" w:after="450" w:line="312" w:lineRule="auto"/>
      </w:pPr>
      <w:r>
        <w:rPr>
          <w:rFonts w:ascii="宋体" w:hAnsi="宋体" w:eastAsia="宋体" w:cs="宋体"/>
          <w:color w:val="000"/>
          <w:sz w:val="28"/>
          <w:szCs w:val="28"/>
        </w:rPr>
        <w:t xml:space="preserve">一是及时通报活动进展情况。执行局每周召开一次例会，对每件重点案件逐一逐案汇报执行进展情况，并及时向院领导汇报重点案件执行进展情况。针对执行案件中遇到的问题，群策群力，紧密联系实际及时制定可行性执行预案，想方设法运用一切执行手段，对有执行能力的案件采取措施坚决予以执行；对被执行人无执行能力的案件，向申请执行人耐心细致地讲明原因，取得理解。二是树立宗旨意识，改进工作作风。逐案解决实际问题，最大限度保障申请执行人债权。三是有效处理涉执信访案件。建立健全涉执信访工作机制，坚持每周一召开信访联席会议，听取承办人员的反馈意见及采取的方法措施，分析和排查上访案件，出现有苗头的情况马上制止，把问题尽可能消灭在基层，把上访案件消灭在萌芽状态，真正做到社会效果与法律效果、政治效果相统一。</w:t>
      </w:r>
    </w:p>
    <w:p>
      <w:pPr>
        <w:ind w:left="0" w:right="0" w:firstLine="560"/>
        <w:spacing w:before="450" w:after="450" w:line="312" w:lineRule="auto"/>
      </w:pPr>
      <w:r>
        <w:rPr>
          <w:rFonts w:ascii="宋体" w:hAnsi="宋体" w:eastAsia="宋体" w:cs="宋体"/>
          <w:color w:val="000"/>
          <w:sz w:val="28"/>
          <w:szCs w:val="28"/>
        </w:rPr>
        <w:t xml:space="preserve">（五）落实全国执行案件信息管理系统录入工作及执行信息上报工作。</w:t>
      </w:r>
    </w:p>
    <w:p>
      <w:pPr>
        <w:ind w:left="0" w:right="0" w:firstLine="560"/>
        <w:spacing w:before="450" w:after="450" w:line="312" w:lineRule="auto"/>
      </w:pPr>
      <w:r>
        <w:rPr>
          <w:rFonts w:ascii="宋体" w:hAnsi="宋体" w:eastAsia="宋体" w:cs="宋体"/>
          <w:color w:val="000"/>
          <w:sz w:val="28"/>
          <w:szCs w:val="28"/>
        </w:rPr>
        <w:t xml:space="preserve">截至目前，执行员共录入执行案件186件，执行日志、案件当事人基本信息，已按要求录入完毕，录入率达到100%。</w:t>
      </w:r>
    </w:p>
    <w:p>
      <w:pPr>
        <w:ind w:left="0" w:right="0" w:firstLine="560"/>
        <w:spacing w:before="450" w:after="450" w:line="312" w:lineRule="auto"/>
      </w:pPr>
      <w:r>
        <w:rPr>
          <w:rFonts w:ascii="宋体" w:hAnsi="宋体" w:eastAsia="宋体" w:cs="宋体"/>
          <w:color w:val="000"/>
          <w:sz w:val="28"/>
          <w:szCs w:val="28"/>
        </w:rPr>
        <w:t xml:space="preserve">执行局把信息工作纳入执行重要工作日程，保证信息报送的实效，明确了信息工作报送工作职责，保证了信息报送工作的按期推进。今年，我局累计完成信息简报12篇，其中吐鲁番平安网采纳2篇。</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执行队伍整体政治、业务素质还不够高，少数干警大局意识不强，有机械执法、就案办案的倾向；业务素质不高，对执行中遇到的一些新情况、新问题，不能及时、依法作出处理，影响了办案质量和效率；个别干警对执行工作存在畏难情绪，遇受阻力，或一时找不到被执行人，或双方对立情绪较大的案件，不能有效排除干扰，不是多方设法调查取证，而是等待观望，造成一些不必要的新积案，一定程度上限制了执行工作的开展。</w:t>
      </w:r>
    </w:p>
    <w:p>
      <w:pPr>
        <w:ind w:left="0" w:right="0" w:firstLine="560"/>
        <w:spacing w:before="450" w:after="450" w:line="312" w:lineRule="auto"/>
      </w:pPr>
      <w:r>
        <w:rPr>
          <w:rFonts w:ascii="宋体" w:hAnsi="宋体" w:eastAsia="宋体" w:cs="宋体"/>
          <w:color w:val="000"/>
          <w:sz w:val="28"/>
          <w:szCs w:val="28"/>
        </w:rPr>
        <w:t xml:space="preserve">&gt;四、今后执行工作努力方向</w:t>
      </w:r>
    </w:p>
    <w:p>
      <w:pPr>
        <w:ind w:left="0" w:right="0" w:firstLine="560"/>
        <w:spacing w:before="450" w:after="450" w:line="312" w:lineRule="auto"/>
      </w:pPr>
      <w:r>
        <w:rPr>
          <w:rFonts w:ascii="宋体" w:hAnsi="宋体" w:eastAsia="宋体" w:cs="宋体"/>
          <w:color w:val="000"/>
          <w:sz w:val="28"/>
          <w:szCs w:val="28"/>
        </w:rPr>
        <w:t xml:space="preserve">我局将立足实际，按照县委要求，创新思路，努力破解执行难问题，有效提高了执结率，各项工作有明显的提高，但是仍有许多工作需要进一步加强。</w:t>
      </w:r>
    </w:p>
    <w:p>
      <w:pPr>
        <w:ind w:left="0" w:right="0" w:firstLine="560"/>
        <w:spacing w:before="450" w:after="450" w:line="312" w:lineRule="auto"/>
      </w:pPr>
      <w:r>
        <w:rPr>
          <w:rFonts w:ascii="宋体" w:hAnsi="宋体" w:eastAsia="宋体" w:cs="宋体"/>
          <w:color w:val="000"/>
          <w:sz w:val="28"/>
          <w:szCs w:val="28"/>
        </w:rPr>
        <w:t xml:space="preserve">(一)坚持在县委统一领导、人大、政协监督、政府支持和社会各界配合下，进一步完善执行联动机制，对影响重大的执行案件，主动向县委、政府、人大汇报执行情况，对执行工作中出现的新问题、新情况，总结经验的前提下，形成书面材料，向县委、人大汇报，做好执行工作调研。对于人大和政府提出的好的建议和意见要积极采纳，并将调研成果，用于执行工作，促进执行工作的良性循环。</w:t>
      </w:r>
    </w:p>
    <w:p>
      <w:pPr>
        <w:ind w:left="0" w:right="0" w:firstLine="560"/>
        <w:spacing w:before="450" w:after="450" w:line="312" w:lineRule="auto"/>
      </w:pPr>
      <w:r>
        <w:rPr>
          <w:rFonts w:ascii="宋体" w:hAnsi="宋体" w:eastAsia="宋体" w:cs="宋体"/>
          <w:color w:val="000"/>
          <w:sz w:val="28"/>
          <w:szCs w:val="28"/>
        </w:rPr>
        <w:t xml:space="preserve">(二)在上级部门的业务指导下，加强执行规范化、制度化建设，提高执行人员素质，强化能力培训，努力提高司法水平。加强对执行权运行的监督，严格执行流程管理，健全执行案件质量评查机制，努力提高司法水平。积极创新工作方法及工作思路，努力提高执行效率。大胆借鉴先进法院的执行工作经验同时结合我院执行工作实际，积极探索适合本院的新方式、新方法，并适时组织集中执行和专项执行活动，防止产生新的积案。</w:t>
      </w:r>
    </w:p>
    <w:p>
      <w:pPr>
        <w:ind w:left="0" w:right="0" w:firstLine="560"/>
        <w:spacing w:before="450" w:after="450" w:line="312" w:lineRule="auto"/>
      </w:pPr>
      <w:r>
        <w:rPr>
          <w:rFonts w:ascii="宋体" w:hAnsi="宋体" w:eastAsia="宋体" w:cs="宋体"/>
          <w:color w:val="000"/>
          <w:sz w:val="28"/>
          <w:szCs w:val="28"/>
        </w:rPr>
        <w:t xml:space="preserve">(三)加大宣传力度，营造良好的执行氛围。充分利用各种媒体，选择部分自动履行、抗拒执行、强制执行、协助执行的典型案例，加大宣传报道力度，教育、增强群众法治意识、诚信意识，树立“欠债不还就是违法”的观念。</w:t>
      </w:r>
    </w:p>
    <w:p>
      <w:pPr>
        <w:ind w:left="0" w:right="0" w:firstLine="560"/>
        <w:spacing w:before="450" w:after="450" w:line="312" w:lineRule="auto"/>
      </w:pPr>
      <w:r>
        <w:rPr>
          <w:rFonts w:ascii="宋体" w:hAnsi="宋体" w:eastAsia="宋体" w:cs="宋体"/>
          <w:color w:val="000"/>
          <w:sz w:val="28"/>
          <w:szCs w:val="28"/>
        </w:rPr>
        <w:t xml:space="preserve">(四)对涉及乡、镇政府及行政单位和村委会为被执行人的“涉公”案件，由于这些单位经费由政府统一拨付，能否考虑将“涉公”案件债务由政府统筹规划，纳入每年政府预算，一次性解决不了的，分批次逐年解决。</w:t>
      </w:r>
    </w:p>
    <w:p>
      <w:pPr>
        <w:ind w:left="0" w:right="0" w:firstLine="560"/>
        <w:spacing w:before="450" w:after="450" w:line="312" w:lineRule="auto"/>
      </w:pPr>
      <w:r>
        <w:rPr>
          <w:rFonts w:ascii="宋体" w:hAnsi="宋体" w:eastAsia="宋体" w:cs="宋体"/>
          <w:color w:val="000"/>
          <w:sz w:val="28"/>
          <w:szCs w:val="28"/>
        </w:rPr>
        <w:t xml:space="preserve">(五)完善司法救助基金申请发放审批制度。针对一些特殊案件例如交通肇事案、刑事附带民事案件中申请人(被害人)完全没有得到赔偿的案件，以司法救助的形式安抚申请人(被害人)，进一步建立规范化的司法救助申请发放审批制度，形成司法救助体系，尽可能减少“涉诉”信访案件的发生。</w:t>
      </w:r>
    </w:p>
    <w:p>
      <w:pPr>
        <w:ind w:left="0" w:right="0" w:firstLine="560"/>
        <w:spacing w:before="450" w:after="450" w:line="312" w:lineRule="auto"/>
      </w:pPr>
      <w:r>
        <w:rPr>
          <w:rFonts w:ascii="宋体" w:hAnsi="宋体" w:eastAsia="宋体" w:cs="宋体"/>
          <w:color w:val="000"/>
          <w:sz w:val="28"/>
          <w:szCs w:val="28"/>
        </w:rPr>
        <w:t xml:space="preserve">在下一年的工作中，我局全体干警将在院党组的领导下，以更饱满的工作热情，更顽强的工作斗志，更突出的工作业绩，迎接新的挑战，让领导放心，让群众满意，力争圆满地完成各项执行任务。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2025-08-08T06:46:45+08:00</dcterms:created>
  <dcterms:modified xsi:type="dcterms:W3CDTF">2025-08-08T06:46:45+08:00</dcterms:modified>
</cp:coreProperties>
</file>

<file path=docProps/custom.xml><?xml version="1.0" encoding="utf-8"?>
<Properties xmlns="http://schemas.openxmlformats.org/officeDocument/2006/custom-properties" xmlns:vt="http://schemas.openxmlformats.org/officeDocument/2006/docPropsVTypes"/>
</file>