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宿管会工作总结免费(4篇)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宿管会工作总结免费1一、基本情况回顾过去的这个学期，工商管理系宿管部在院公寓办、宿管部以及我系领导、学生会的指导下，在广大同学的大力支持和配合下，在宿管部全体成员的共同努力下，以创建“健康，卫生，舒适，文明”的宿舍环境为目标，不断进取，切实...</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宿管会工作总结免费2</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宿管会工作总结免费3</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_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&gt;一、**健全，**有方，为工作的顺利开展提供了有力保证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务实创新、作风**的“四好”****，成立了**德育处的生活部，并从生活教师中选聘工作责任心强、业务素质好的生活教师担任生活部**。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&gt;二、师资队伍素质优良，为工作的顺利开展奠定了基础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对生活教师进行各级各类培训。首先，每个周周四第二节课时间定期召开由分管校长**的全体生活教师工作例会;其次，管理员根据工作中出现的具体问题不定期召开楼长会议;第三，楼长根据学校安排或者具体某一问题对本层楼的生活教师进行相应的培训和经验交流。培训内容范围广，涉及了各种法规、**、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&gt;三、以**引领管理，做到工作开展有章可循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例如：考核教师的《生活教师管理**》、《学生宿舍管理**》;评价宿舍的《先进宿舍评比**》、《文明宿舍评比**》;规范学生的《寄宿学生一日常规》、《学生就餐**》等等。生活教师们也结合自己宿舍的学生情况，制定本宿舍的**。所有的**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和“录像****”，制定了“安全工作细则”、“意外事件处理预案和报告**”，确立了相关负责人，落实相关的安全工作职责，颁发了一系列的“关于加强安全工作的规定”。如：遇到学生生病、受伤等情况，由生活教师陪同去医院(原则上是县级医院)，并同时通知执勤**和班**，直到就医结束方可回校。生活教师是宿舍安全的第一责任人，学校跟每一个生活教师都签订了“安全责任书”，落实责任，明确义务。生活教师*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&gt;四、重过程，严检查，把工作真正落实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不仅仅是写在纸上，更重要的是落实在过程中，才能为营造温馨家园保驾护航。生活部根据**要求制定了相应的考核方案，考核宿舍的《五星级宿舍评比**》，考核教师的《生活教师考核方案》，考核学生的“良习星牌”、“美习银行卡”等等。每天楼长检查，生活部**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台，家长和学生可以通过这个*台对生活教师的工作进行打分。通过这些**，把*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&gt;五、讲原则，重人性，营造融洽的工作氛围，激发员工的积极性、创造力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时工作十分琐碎而辛苦，还不能有半点的疏忽(比如：学生的健康，学生的安全)，必须对学校负责，对班**负责，对家长负责，所以他们自身也背负着相当大的压力。“**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&gt;六、强建设，争创牌，营造温馨家园，提升服务档次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