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202_庆六一儿童节慰问活动总结</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庆六一儿童节慰问活动总结汇总5篇愿所有的小朋友都拥有一个充满欢声笑语的童年，记住每一个美好的瞬间，纵使遇到挫折与压力也一定要勇往直前！以下是小编整理的庆六一儿童节慰问活动总结，欢迎大家借鉴与参考!20_庆六一儿童节慰问活动总结精选篇1...</w:t>
      </w:r>
    </w:p>
    <w:p>
      <w:pPr>
        <w:ind w:left="0" w:right="0" w:firstLine="560"/>
        <w:spacing w:before="450" w:after="450" w:line="312" w:lineRule="auto"/>
      </w:pPr>
      <w:r>
        <w:rPr>
          <w:rFonts w:ascii="宋体" w:hAnsi="宋体" w:eastAsia="宋体" w:cs="宋体"/>
          <w:color w:val="000"/>
          <w:sz w:val="28"/>
          <w:szCs w:val="28"/>
        </w:rPr>
        <w:t xml:space="preserve">20_庆六一儿童节慰问活动总结汇总5篇</w:t>
      </w:r>
    </w:p>
    <w:p>
      <w:pPr>
        <w:ind w:left="0" w:right="0" w:firstLine="560"/>
        <w:spacing w:before="450" w:after="450" w:line="312" w:lineRule="auto"/>
      </w:pPr>
      <w:r>
        <w:rPr>
          <w:rFonts w:ascii="宋体" w:hAnsi="宋体" w:eastAsia="宋体" w:cs="宋体"/>
          <w:color w:val="000"/>
          <w:sz w:val="28"/>
          <w:szCs w:val="28"/>
        </w:rPr>
        <w:t xml:space="preserve">愿所有的小朋友都拥有一个充满欢声笑语的童年，记住每一个美好的瞬间，纵使遇到挫折与压力也一定要勇往直前！以下是小编整理的庆六一儿童节慰问活动总结，欢迎大家借鉴与参考!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20_庆六一儿童节慰问活动总结精选篇3</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20_庆六一儿童节慰问活动总结精选篇4</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20_庆六一儿童节慰问活动总结精选篇5</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2025-07-08T18:30:08+08:00</dcterms:created>
  <dcterms:modified xsi:type="dcterms:W3CDTF">2025-07-08T18:30:08+08:00</dcterms:modified>
</cp:coreProperties>
</file>

<file path=docProps/custom.xml><?xml version="1.0" encoding="utf-8"?>
<Properties xmlns="http://schemas.openxmlformats.org/officeDocument/2006/custom-properties" xmlns:vt="http://schemas.openxmlformats.org/officeDocument/2006/docPropsVTypes"/>
</file>