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县级版权登记站工作总结(推荐7篇)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级版权登记站工作总结1今年我局在总结往年宣传周活动存在的不足和把握今年新形势要求的同时，结合本地区实际情况，按照抓重点、求提升，根据不同的宣传对象，采取启蒙与提高并重的原则。宣传活动主要分为三个层次:一是我局把宣传周活动括展为知识产权宣传...</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县级版权登记站工作总结1</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县级版权登记站工作总结2</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v^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县级版权登记站工作总结3</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xx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宋体" w:hAnsi="宋体" w:eastAsia="宋体" w:cs="宋体"/>
          <w:color w:val="000"/>
          <w:sz w:val="28"/>
          <w:szCs w:val="28"/>
        </w:rPr>
        <w:t xml:space="preserve">尊重知识产权世界上，只要有了知识产权的存在，世界将得以公*公正；不少人，为了贪图利益，不惜地用一些不择手段的方法骗取金钱。毒辣的方法恒如沙数，数也数不清了，最令我感到愤愤不*的会是这件事了。</w:t>
      </w:r>
    </w:p>
    <w:p>
      <w:pPr>
        <w:ind w:left="0" w:right="0" w:firstLine="560"/>
        <w:spacing w:before="450" w:after="450" w:line="312" w:lineRule="auto"/>
      </w:pPr>
      <w:r>
        <w:rPr>
          <w:rFonts w:ascii="宋体" w:hAnsi="宋体" w:eastAsia="宋体" w:cs="宋体"/>
          <w:color w:val="000"/>
          <w:sz w:val="28"/>
          <w:szCs w:val="28"/>
        </w:rPr>
        <w:t xml:space="preserve">今天，美术老师说要造一个用到白乳胶的模型，我不禁放学后，跑进嘉业售货市场内，以时速几秒之内，选购了一种大家都“认同”的白乳胶。过后，我便开始蹑手蹑脚地造起模型来，一手拿着白乳胶和主要材料—牙签，刚要把白乳教涂在牙签上，白乳教却偏偏要和我作对，怎么也不肯“出来”，我也奈何不了它，尽管出尽*生最大的力量，白乳胶也是同样的无动于衷。我想：我以前买过一瓶白乳教，它也不像得这瓶那样的顽固，难道，难道…难道这瓶白乳教是“冒牌货”真没可能吧！于是，我决定要探究到底，把以前的那瓶也拿了出来对比一下，比较之下，果然大有破绽，到处也充满着漏洞，我大吃一惊地喊：“怎么可能！”仔细看一看，发现刚买的那瓶白乳胶表面上贴着的商标纸大有差别，它虽然刹眼看下去，几乎和以前那瓶大小如一，但是旧的那瓶中间总会有一个不为显眼的小“R”商标，新的那瓶就连商标的影子有看不见，我想它早以“逃之夭夭”了。这一点证据证实了我的想法是对的——新买的白乳胶是“冒牌货”。于是，我又用轻力按了按旧的白乳胶，胶浆毫不犹豫地流出来了，根本不用我大费周章，用尽全身的力量。对比起刚才新买的白乳胶，简直不堪一击。我再打开盖子，倒了一些旧瓶的胶浆出来，发现胶浆是滑滑的，白乎乎的，没有一点瑕疵。但相反，倒出刚买的那瓶白乳胶的胶浆，发现是一团团的胶浆，一点儿也光滑；很明显的对比之下，新的白乳胶真不如旧的呀！我心痛的并不是我买了“冒牌货”的白乳胶，因而浪费了我的金钱，而是，而是我憎恨那些为了金钱而发狂的人，他们简直目无法纪，目中无人，欺骗我们对商业的态度，利用我们顾客对他们的信任，因此而做出这样不择手段的事情来，太可恶了，这样的人实在要严惩。</w:t>
      </w:r>
    </w:p>
    <w:p>
      <w:pPr>
        <w:ind w:left="0" w:right="0" w:firstLine="560"/>
        <w:spacing w:before="450" w:after="450" w:line="312" w:lineRule="auto"/>
      </w:pPr>
      <w:r>
        <w:rPr>
          <w:rFonts w:ascii="宋体" w:hAnsi="宋体" w:eastAsia="宋体" w:cs="宋体"/>
          <w:color w:val="000"/>
          <w:sz w:val="28"/>
          <w:szCs w:val="28"/>
        </w:rPr>
        <w:t xml:space="preserve">如果世界上没有了世界本应有的公*公正，那么世界会变得乌烟瘴气，盗版和出售“冒牌货”，这些人都要接受法律的严惩，因为他们眼中已经不识得“尊重知识产权”的用意了。更甚，那些人应该好好反省，不再受金钱的“利诱”，更不能再做一些触犯知识产权的事情，那么，世界会更加有公*公正的存在了。</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县级版权登记站工作总结4</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__历来高度重视版权工作，1985年7月，_设立国家版权局，同时决定，将文化部原出版局改称国家出版局。国家出版局与国家版权局为一个机构、两块牌子。国家版权局局长由国家出版局局长兼任。1987年1月，_撤消文化部所属国家出版局，设立直属_的_，保留国家版权局，继续保持一个机构、两块牌子的形式。20_年，_（国家版权局）升格为正部级单位，改称_（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_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自1990年，_《著作权法》颁布实施后，至今已启动第三次修订工作。此后相继颁布实施了《著作权法实施条例》、《计算机软件保护条例》、《著作权集体管理条例》、《信息网络传播权保护条例》、《广播电台电视台播放录音制品支付报酬暂行办法》、《实施国际著作权条约的规定》。同时，积极加入国际版权相关条约，先后加入《世界版权公约》、《伯尔尼保护文学艺术作品公约》、《录音制品公约》、《世界贸易组织与贸易有关的知识产权协定》、《世界知识产权组织版权条约》及《世界知识产权组织表演和录音制品条约》。形成了由“一法六条例”及六个国际公约为核心，以部门规章和地方法规、政府规章为补充的较为完备的版权法律体系，为版权全面保护提供了基本制度保障。</w:t>
      </w:r>
    </w:p>
    <w:p>
      <w:pPr>
        <w:ind w:left="0" w:right="0" w:firstLine="560"/>
        <w:spacing w:before="450" w:after="450" w:line="312" w:lineRule="auto"/>
      </w:pPr>
      <w:r>
        <w:rPr>
          <w:rFonts w:ascii="宋体" w:hAnsi="宋体" w:eastAsia="宋体" w:cs="宋体"/>
          <w:color w:val="000"/>
          <w:sz w:val="28"/>
          <w:szCs w:val="28"/>
        </w:rPr>
        <w:t xml:space="preserve">二、推进版权行政保护与管理工作不断加强。为有力打击各类侵权盗版行为，国家版权局组织各级版权行政管理部门，坚持专项行动与日常管理相结合，不断强化版权执法力度，努力改善版权保护环境。自20_年至今，每年联合相关部门开展打击网络侵权盗版“_”行动，查处侵权盗版案件4051件，关闭侵权网站1752个，罚款783万元，没收服务器1041个，移送司法机关229件。20_年10月以来，_组织全国深入开展打击侵犯知识产权和制售假冒伪劣商品专项项行动，加大打击侵权盗版力度，版权行政执法工作得到进一步加强。近五年来，各级版权行政管理部门共行政处罚盗版案件万多起，收缴侵权盗版复制品亿件，有效净化了版权市场环境。</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县级版权登记站工作总结5</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县级版权登记站工作总结6</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xx年哈密地区知识产权宣传周领导小组，领导小组办公室下设于哈密地区知识^v^，加强与各部门的联系和沟通。制定下发《哈密地区20xx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县级版权登记站工作总结7</w:t>
      </w:r>
    </w:p>
    <w:p>
      <w:pPr>
        <w:ind w:left="0" w:right="0" w:firstLine="560"/>
        <w:spacing w:before="450" w:after="450" w:line="312" w:lineRule="auto"/>
      </w:pPr>
      <w:r>
        <w:rPr>
          <w:rFonts w:ascii="宋体" w:hAnsi="宋体" w:eastAsia="宋体" w:cs="宋体"/>
          <w:color w:val="000"/>
          <w:sz w:val="28"/>
          <w:szCs w:val="28"/>
        </w:rPr>
        <w:t xml:space="preserve">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v^漯河市打击非法行医联合整治工作办公室^v^进行备案审查，以便做到从源头上控制违规医疗广告的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2025-05-02T16:21:03+08:00</dcterms:created>
  <dcterms:modified xsi:type="dcterms:W3CDTF">2025-05-02T16:21:03+08:00</dcterms:modified>
</cp:coreProperties>
</file>

<file path=docProps/custom.xml><?xml version="1.0" encoding="utf-8"?>
<Properties xmlns="http://schemas.openxmlformats.org/officeDocument/2006/custom-properties" xmlns:vt="http://schemas.openxmlformats.org/officeDocument/2006/docPropsVTypes"/>
</file>