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商户油烟整治工作总结(精选5篇)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商户油烟整治工作总结1重庆海宇嘉陵风情步行街餐饮商铺油烟管道清洗责任书甲方：重庆海宇物业管理有限公司 乙方：海宇嘉陵风情步行街 号商铺（ ）为创建一个安全、稳定的经营环境，确保商铺及步行街的消防安全，根据__第61号令《机关、团体、企事业单...</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商户油烟整治工作总结1</w:t>
      </w:r>
    </w:p>
    <w:p>
      <w:pPr>
        <w:ind w:left="0" w:right="0" w:firstLine="560"/>
        <w:spacing w:before="450" w:after="450" w:line="312" w:lineRule="auto"/>
      </w:pPr>
      <w:r>
        <w:rPr>
          <w:rFonts w:ascii="宋体" w:hAnsi="宋体" w:eastAsia="宋体" w:cs="宋体"/>
          <w:color w:val="000"/>
          <w:sz w:val="28"/>
          <w:szCs w:val="28"/>
        </w:rPr>
        <w:t xml:space="preserve">重庆海宇嘉陵风情步行街餐饮商铺油烟管道清洗责任书</w:t>
      </w:r>
    </w:p>
    <w:p>
      <w:pPr>
        <w:ind w:left="0" w:right="0" w:firstLine="560"/>
        <w:spacing w:before="450" w:after="450" w:line="312" w:lineRule="auto"/>
      </w:pPr>
      <w:r>
        <w:rPr>
          <w:rFonts w:ascii="宋体" w:hAnsi="宋体" w:eastAsia="宋体" w:cs="宋体"/>
          <w:color w:val="000"/>
          <w:sz w:val="28"/>
          <w:szCs w:val="28"/>
        </w:rPr>
        <w:t xml:space="preserve">甲方：重庆海宇物业管理有限公司 乙方：海宇嘉陵风情步行街</w:t>
      </w:r>
    </w:p>
    <w:p>
      <w:pPr>
        <w:ind w:left="0" w:right="0" w:firstLine="560"/>
        <w:spacing w:before="450" w:after="450" w:line="312" w:lineRule="auto"/>
      </w:pPr>
      <w:r>
        <w:rPr>
          <w:rFonts w:ascii="宋体" w:hAnsi="宋体" w:eastAsia="宋体" w:cs="宋体"/>
          <w:color w:val="000"/>
          <w:sz w:val="28"/>
          <w:szCs w:val="28"/>
        </w:rPr>
        <w:t xml:space="preserve">号商铺（ ）</w:t>
      </w:r>
    </w:p>
    <w:p>
      <w:pPr>
        <w:ind w:left="0" w:right="0" w:firstLine="560"/>
        <w:spacing w:before="450" w:after="450" w:line="312" w:lineRule="auto"/>
      </w:pPr>
      <w:r>
        <w:rPr>
          <w:rFonts w:ascii="宋体" w:hAnsi="宋体" w:eastAsia="宋体" w:cs="宋体"/>
          <w:color w:val="000"/>
          <w:sz w:val="28"/>
          <w:szCs w:val="28"/>
        </w:rPr>
        <w:t xml:space="preserve">为创建一个安全、稳定的经营环境，确保商铺及步行街的消防安全，根据__第61号令《机关、团体、企事业单位消防安全管理规定》及重庆市人民政府令第229号文件精神，甲乙双方签订本广场餐饮商铺油烟管道清洗频次要求协议。</w:t>
      </w:r>
    </w:p>
    <w:p>
      <w:pPr>
        <w:ind w:left="0" w:right="0" w:firstLine="560"/>
        <w:spacing w:before="450" w:after="450" w:line="312" w:lineRule="auto"/>
      </w:pPr>
      <w:r>
        <w:rPr>
          <w:rFonts w:ascii="宋体" w:hAnsi="宋体" w:eastAsia="宋体" w:cs="宋体"/>
          <w:color w:val="000"/>
          <w:sz w:val="28"/>
          <w:szCs w:val="28"/>
        </w:rPr>
        <w:t xml:space="preserve">乙方指：重庆海宇嘉陵风情步行街各商铺业主或租赁（使用）单位和个人。 甲方责任</w:t>
      </w:r>
    </w:p>
    <w:p>
      <w:pPr>
        <w:ind w:left="0" w:right="0" w:firstLine="560"/>
        <w:spacing w:before="450" w:after="450" w:line="312" w:lineRule="auto"/>
      </w:pPr>
      <w:r>
        <w:rPr>
          <w:rFonts w:ascii="宋体" w:hAnsi="宋体" w:eastAsia="宋体" w:cs="宋体"/>
          <w:color w:val="000"/>
          <w:sz w:val="28"/>
          <w:szCs w:val="28"/>
        </w:rPr>
        <w:t xml:space="preserve">&gt;甲方须根据步行街餐饮排油烟情况制定明确的排油烟管道清洗管控级别，在满足排油烟管道不积油情况下，暂定为两级管理方式：</w:t>
      </w:r>
    </w:p>
    <w:p>
      <w:pPr>
        <w:ind w:left="0" w:right="0" w:firstLine="560"/>
        <w:spacing w:before="450" w:after="450" w:line="312" w:lineRule="auto"/>
      </w:pPr>
      <w:r>
        <w:rPr>
          <w:rFonts w:ascii="宋体" w:hAnsi="宋体" w:eastAsia="宋体" w:cs="宋体"/>
          <w:color w:val="000"/>
          <w:sz w:val="28"/>
          <w:szCs w:val="28"/>
        </w:rPr>
        <w:t xml:space="preserve">一级清洗方式：轻便餐饮每一个季度清洗一次。 二级清洗方式：火锅、中餐系列每两个月清洗一次。</w:t>
      </w:r>
    </w:p>
    <w:p>
      <w:pPr>
        <w:ind w:left="0" w:right="0" w:firstLine="560"/>
        <w:spacing w:before="450" w:after="450" w:line="312" w:lineRule="auto"/>
      </w:pPr>
      <w:r>
        <w:rPr>
          <w:rFonts w:ascii="宋体" w:hAnsi="宋体" w:eastAsia="宋体" w:cs="宋体"/>
          <w:color w:val="000"/>
          <w:sz w:val="28"/>
          <w:szCs w:val="28"/>
        </w:rPr>
        <w:t xml:space="preserve">在乙方正常经营过程中，甲方有权根据乙方油烟清洗结果调整频次要求。</w:t>
      </w:r>
    </w:p>
    <w:p>
      <w:pPr>
        <w:ind w:left="0" w:right="0" w:firstLine="560"/>
        <w:spacing w:before="450" w:after="450" w:line="312" w:lineRule="auto"/>
      </w:pPr>
      <w:r>
        <w:rPr>
          <w:rFonts w:ascii="宋体" w:hAnsi="宋体" w:eastAsia="宋体" w:cs="宋体"/>
          <w:color w:val="000"/>
          <w:sz w:val="28"/>
          <w:szCs w:val="28"/>
        </w:rPr>
        <w:t xml:space="preserve">&gt;甲方应根据消防安全管理要求制定部门（责任部门落实具体岗位）每月检查排油烟管道半臂之长清刮、排油烟主管道末端洁净、油烟净化装置启用状况，对未达到油烟清洗要求的餐饮商户下发整改通知书限期进行整改，对拒不整改的商户，甲方保留向主管部门通报、停止供应能源等权利。</w:t>
      </w:r>
    </w:p>
    <w:p>
      <w:pPr>
        <w:ind w:left="0" w:right="0" w:firstLine="560"/>
        <w:spacing w:before="450" w:after="450" w:line="312" w:lineRule="auto"/>
      </w:pPr>
      <w:r>
        <w:rPr>
          <w:rFonts w:ascii="宋体" w:hAnsi="宋体" w:eastAsia="宋体" w:cs="宋体"/>
          <w:color w:val="000"/>
          <w:sz w:val="28"/>
          <w:szCs w:val="28"/>
        </w:rPr>
        <w:t xml:space="preserve">&gt;甲方负责建立排油烟管道清洗档案，档案内容包括：餐饮商户清洗排油烟管道计划表，商户与清洗公司签订的清洗协议及合同、专业清洗公司资质证明、清洗记录（含前后对比照片、清洗发票）等。</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&gt;乙方应根据重庆海宇物业管理有限公司制定的《餐饮商铺油烟管道清洗分级管理》的具体要求，对厨房进行相关的清洗措施；</w:t>
      </w:r>
    </w:p>
    <w:p>
      <w:pPr>
        <w:ind w:left="0" w:right="0" w:firstLine="560"/>
        <w:spacing w:before="450" w:after="450" w:line="312" w:lineRule="auto"/>
      </w:pPr>
      <w:r>
        <w:rPr>
          <w:rFonts w:ascii="宋体" w:hAnsi="宋体" w:eastAsia="宋体" w:cs="宋体"/>
          <w:color w:val="000"/>
          <w:sz w:val="28"/>
          <w:szCs w:val="28"/>
        </w:rPr>
        <w:t xml:space="preserve">&gt;厨房内灶台上方的档火板、灶台须每日进行擦拭清洗。 灶台上方排油烟管道的（半臂之长）必须每周进行清刮处理。</w:t>
      </w:r>
    </w:p>
    <w:p>
      <w:pPr>
        <w:ind w:left="0" w:right="0" w:firstLine="560"/>
        <w:spacing w:before="450" w:after="450" w:line="312" w:lineRule="auto"/>
      </w:pPr>
      <w:r>
        <w:rPr>
          <w:rFonts w:ascii="宋体" w:hAnsi="宋体" w:eastAsia="宋体" w:cs="宋体"/>
          <w:color w:val="000"/>
          <w:sz w:val="28"/>
          <w:szCs w:val="28"/>
        </w:rPr>
        <w:t xml:space="preserve">自觉按照甲方制定《餐饮商铺油烟管道分级管理》要求，按时提供商户与清洗公司签订的清洗协议或合同、专业清洗公司资质证明、清洗记录等证明材料等。 如乙方自行清洗后未达到防火要求，甲方有权要求乙方限期进行整改，包括但不限于现金处罚、停水、电及停业整顿等措施要求整改，由此而造成的经营损失由乙方承担。</w:t>
      </w:r>
    </w:p>
    <w:p>
      <w:pPr>
        <w:ind w:left="0" w:right="0" w:firstLine="560"/>
        <w:spacing w:before="450" w:after="450" w:line="312" w:lineRule="auto"/>
      </w:pPr>
      <w:r>
        <w:rPr>
          <w:rFonts w:ascii="宋体" w:hAnsi="宋体" w:eastAsia="宋体" w:cs="宋体"/>
          <w:color w:val="000"/>
          <w:sz w:val="28"/>
          <w:szCs w:val="28"/>
        </w:rPr>
        <w:t xml:space="preserve">&gt;根据此分级管理要求，贵司在本步行街内 属 级清洗方式，需每 月对油烟管道清洗一次，并提供有效清洗发票交至物业客户中心。</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&gt;本协议自签订之日起生效。</w:t>
      </w:r>
    </w:p>
    <w:p>
      <w:pPr>
        <w:ind w:left="0" w:right="0" w:firstLine="560"/>
        <w:spacing w:before="450" w:after="450" w:line="312" w:lineRule="auto"/>
      </w:pPr>
      <w:r>
        <w:rPr>
          <w:rFonts w:ascii="宋体" w:hAnsi="宋体" w:eastAsia="宋体" w:cs="宋体"/>
          <w:color w:val="000"/>
          <w:sz w:val="28"/>
          <w:szCs w:val="28"/>
        </w:rPr>
        <w:t xml:space="preserve">&gt;本协议一式三份，甲方二份、乙方一份。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&gt;本协议双方共同遵守执行，未尽事宜，双方协商解决。 本协议由甲方负责解释。</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商户油烟整治工作总结2</w:t>
      </w:r>
    </w:p>
    <w:p>
      <w:pPr>
        <w:ind w:left="0" w:right="0" w:firstLine="560"/>
        <w:spacing w:before="450" w:after="450" w:line="312" w:lineRule="auto"/>
      </w:pPr>
      <w:r>
        <w:rPr>
          <w:rFonts w:ascii="宋体" w:hAnsi="宋体" w:eastAsia="宋体" w:cs="宋体"/>
          <w:color w:val="000"/>
          <w:sz w:val="28"/>
          <w:szCs w:val="28"/>
        </w:rPr>
        <w:t xml:space="preserve">自专项行动开展以来，xx街道中队共出动人员xxxx人次、车辆xxx台次，取缔露天烧烤x家，立案处罚x家餐饮店铺，处罚金额xxxxx元。</w:t>
      </w:r>
    </w:p>
    <w:p>
      <w:pPr>
        <w:ind w:left="0" w:right="0" w:firstLine="560"/>
        <w:spacing w:before="450" w:after="450" w:line="312" w:lineRule="auto"/>
      </w:pPr>
      <w:r>
        <w:rPr>
          <w:rFonts w:ascii="宋体" w:hAnsi="宋体" w:eastAsia="宋体" w:cs="宋体"/>
          <w:color w:val="000"/>
          <w:sz w:val="28"/>
          <w:szCs w:val="28"/>
        </w:rPr>
        <w:t xml:space="preserve">下一步，xx街道执法中队将持续加大对餐饮油烟污染的整治力度，发现问题及时整改，并形成长效管理机制，不断提升城市精细化管理水平，积极为广大市民群众营造一个干净整洁、和谐有序的市容环境。</w:t>
      </w:r>
    </w:p>
    <w:p>
      <w:pPr>
        <w:ind w:left="0" w:right="0" w:firstLine="560"/>
        <w:spacing w:before="450" w:after="450" w:line="312" w:lineRule="auto"/>
      </w:pPr>
      <w:r>
        <w:rPr>
          <w:rFonts w:ascii="宋体" w:hAnsi="宋体" w:eastAsia="宋体" w:cs="宋体"/>
          <w:color w:val="000"/>
          <w:sz w:val="28"/>
          <w:szCs w:val="28"/>
        </w:rPr>
        <w:t xml:space="preserve">以下是与开展餐饮油烟污染专项整治行动的工作总结例文相关的文章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商户油烟整治工作总结3</w:t>
      </w:r>
    </w:p>
    <w:p>
      <w:pPr>
        <w:ind w:left="0" w:right="0" w:firstLine="560"/>
        <w:spacing w:before="450" w:after="450" w:line="312" w:lineRule="auto"/>
      </w:pPr>
      <w:r>
        <w:rPr>
          <w:rFonts w:ascii="宋体" w:hAnsi="宋体" w:eastAsia="宋体" w:cs="宋体"/>
          <w:color w:val="000"/>
          <w:sz w:val="28"/>
          <w:szCs w:val="28"/>
        </w:rPr>
        <w:t xml:space="preserve">关于开展餐饮油烟整治工作的情况汇报</w:t>
      </w:r>
    </w:p>
    <w:p>
      <w:pPr>
        <w:ind w:left="0" w:right="0" w:firstLine="560"/>
        <w:spacing w:before="450" w:after="450" w:line="312" w:lineRule="auto"/>
      </w:pPr>
      <w:r>
        <w:rPr>
          <w:rFonts w:ascii="宋体" w:hAnsi="宋体" w:eastAsia="宋体" w:cs="宋体"/>
          <w:color w:val="000"/>
          <w:sz w:val="28"/>
          <w:szCs w:val="28"/>
        </w:rPr>
        <w:t xml:space="preserve">自7月21日开展餐饮油烟整治工作以来，环保局与城管局、市场监督局顶着炎炎烈日利用饭点营业时间对城区每一个小区每一条街道的餐饮饭点逐一上户，逐一排查。至8月21日共对79家餐馆进行了摸底调查，对设施不合格的75家餐馆下达了整改通知，要求其限期整改。</w:t>
      </w:r>
    </w:p>
    <w:p>
      <w:pPr>
        <w:ind w:left="0" w:right="0" w:firstLine="560"/>
        <w:spacing w:before="450" w:after="450" w:line="312" w:lineRule="auto"/>
      </w:pPr>
      <w:r>
        <w:rPr>
          <w:rFonts w:ascii="宋体" w:hAnsi="宋体" w:eastAsia="宋体" w:cs="宋体"/>
          <w:color w:val="000"/>
          <w:sz w:val="28"/>
          <w:szCs w:val="28"/>
        </w:rPr>
        <w:t xml:space="preserve">8月22日，环保联席办对第一批整改时限到期的餐馆进行了核查，发现除壹锅情等3家餐饮饭店已按要求完成整改及生活元素等4家餐饮饭店正在整改外，其余7家均未按要求进行整改落实。我局已将以上未完成的7家餐馆名单移交市城管局和市市场监督局，要求两家责任单位对其作出相应的处罚，下阶段环保联席办讲继续对期限到期的饭点进行核查，同时督促两家责任部门做好相关处罚工作。</w:t>
      </w:r>
    </w:p>
    <w:p>
      <w:pPr>
        <w:ind w:left="0" w:right="0" w:firstLine="560"/>
        <w:spacing w:before="450" w:after="450" w:line="312" w:lineRule="auto"/>
      </w:pPr>
      <w:r>
        <w:rPr>
          <w:rFonts w:ascii="宋体" w:hAnsi="宋体" w:eastAsia="宋体" w:cs="宋体"/>
          <w:color w:val="000"/>
          <w:sz w:val="28"/>
          <w:szCs w:val="28"/>
        </w:rPr>
        <w:t xml:space="preserve">韶山市环境保护工作联席会议办公室</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商户油烟整治工作总结4</w:t>
      </w:r>
    </w:p>
    <w:p>
      <w:pPr>
        <w:ind w:left="0" w:right="0" w:firstLine="560"/>
        <w:spacing w:before="450" w:after="450" w:line="312" w:lineRule="auto"/>
      </w:pPr>
      <w:r>
        <w:rPr>
          <w:rFonts w:ascii="宋体" w:hAnsi="宋体" w:eastAsia="宋体" w:cs="宋体"/>
          <w:color w:val="000"/>
          <w:sz w:val="28"/>
          <w:szCs w:val="28"/>
        </w:rPr>
        <w:t xml:space="preserve">20_年餐饮油烟污染防治工作方案</w:t>
      </w:r>
    </w:p>
    <w:p>
      <w:pPr>
        <w:ind w:left="0" w:right="0" w:firstLine="560"/>
        <w:spacing w:before="450" w:after="450" w:line="312" w:lineRule="auto"/>
      </w:pPr>
      <w:r>
        <w:rPr>
          <w:rFonts w:ascii="宋体" w:hAnsi="宋体" w:eastAsia="宋体" w:cs="宋体"/>
          <w:color w:val="000"/>
          <w:sz w:val="28"/>
          <w:szCs w:val="28"/>
        </w:rPr>
        <w:t xml:space="preserve">为认真贯彻执行《资阳市人民政府办公室关于印发资阳市污染防治行动计划实施细则20_年度实施计划的通知》文件精神，加快推进清洁能源使用，深入开展餐饮油烟污染治理，全面完成餐饮业油烟治理工作，结合我区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督促主城区范围内大型餐饮企业和单位食堂100%使用天然气、电等清洁能源，100%安装高效油烟净化设备；乡镇餐饮单位建议其使用天然气、电等清洁能源，60平米以上的餐饮单位100%安装高效油烟净化设备，实现餐饮油烟达标排放。</w:t>
      </w:r>
    </w:p>
    <w:p>
      <w:pPr>
        <w:ind w:left="0" w:right="0" w:firstLine="560"/>
        <w:spacing w:before="450" w:after="450" w:line="312" w:lineRule="auto"/>
      </w:pPr>
      <w:r>
        <w:rPr>
          <w:rFonts w:ascii="宋体" w:hAnsi="宋体" w:eastAsia="宋体" w:cs="宋体"/>
          <w:color w:val="000"/>
          <w:sz w:val="28"/>
          <w:szCs w:val="28"/>
        </w:rPr>
        <w:t xml:space="preserve">&gt;二、主要任务及措施</w:t>
      </w:r>
    </w:p>
    <w:p>
      <w:pPr>
        <w:ind w:left="0" w:right="0" w:firstLine="560"/>
        <w:spacing w:before="450" w:after="450" w:line="312" w:lineRule="auto"/>
      </w:pPr>
      <w:r>
        <w:rPr>
          <w:rFonts w:ascii="宋体" w:hAnsi="宋体" w:eastAsia="宋体" w:cs="宋体"/>
          <w:color w:val="000"/>
          <w:sz w:val="28"/>
          <w:szCs w:val="28"/>
        </w:rPr>
        <w:t xml:space="preserve">&gt;1.全面推行餐饮单位清洁能源强制性改造，城区所有餐饮单位必须使用天然气、电等清洁能源，使用率达到100%，乡镇餐饮单位建议其使用天然气、电等清洁能源，并作为食品经营许可的重点项予以现场核查。</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完成时限：20_年9月30日</w:t>
      </w:r>
    </w:p>
    <w:p>
      <w:pPr>
        <w:ind w:left="0" w:right="0" w:firstLine="560"/>
        <w:spacing w:before="450" w:after="450" w:line="312" w:lineRule="auto"/>
      </w:pPr>
      <w:r>
        <w:rPr>
          <w:rFonts w:ascii="宋体" w:hAnsi="宋体" w:eastAsia="宋体" w:cs="宋体"/>
          <w:color w:val="000"/>
          <w:sz w:val="28"/>
          <w:szCs w:val="28"/>
        </w:rPr>
        <w:t xml:space="preserve">&gt;2.全面落实城区餐饮单位必须全部安装高效油烟净化设备，安装率达到100%，乡镇60平米以上的餐饮单位100%安装高效油烟净化设备，油烟净化设备有效运行率达到90%以上，并作为食品经营许可的重点项予以现场核查。</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完成时限：20_年9月30日</w:t>
      </w:r>
    </w:p>
    <w:p>
      <w:pPr>
        <w:ind w:left="0" w:right="0" w:firstLine="560"/>
        <w:spacing w:before="450" w:after="450" w:line="312" w:lineRule="auto"/>
      </w:pPr>
      <w:r>
        <w:rPr>
          <w:rFonts w:ascii="宋体" w:hAnsi="宋体" w:eastAsia="宋体" w:cs="宋体"/>
          <w:color w:val="000"/>
          <w:sz w:val="28"/>
          <w:szCs w:val="28"/>
        </w:rPr>
        <w:t xml:space="preserve">&gt;3.对已进行治理改造的城区餐饮单位，督促其每半年对油烟净化设备和专用烟道进行1次清理和疏通，并建立相关档案记录，报环保部门备案。</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&gt;4.配合有关部门做好城区露天烧烤全方位管制工作，严防露天烧烤死灰复燃。</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&gt;5.餐饮油烟污染治理工作做到有安排、有落实、有小结、有总结。</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完成时限：6月30日前上报半年工作小结，11月30日前上报全年工作总结。</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一）提高认识，明确任务。加强餐饮油烟污染防治工作，是改善环境空气质量，保证人民身体健康，推进生态文明建设的重要举措，各乡镇食品药品监管所、区食品药品_直属分局要进一步提高认识，切实加强组织领导，认真安排部署，制定工作计划，明确目标要求，细化工作任务，狠抓工作落实，确保餐</w:t>
      </w:r>
    </w:p>
    <w:p>
      <w:pPr>
        <w:ind w:left="0" w:right="0" w:firstLine="560"/>
        <w:spacing w:before="450" w:after="450" w:line="312" w:lineRule="auto"/>
      </w:pPr>
      <w:r>
        <w:rPr>
          <w:rFonts w:ascii="宋体" w:hAnsi="宋体" w:eastAsia="宋体" w:cs="宋体"/>
          <w:color w:val="000"/>
          <w:sz w:val="28"/>
          <w:szCs w:val="28"/>
        </w:rPr>
        <w:t xml:space="preserve">饮油烟污染防治工作目标任务的全面完成。在经营状况不佳，强制推行和改造难度大的情况下，注意把握工作方法，加强与各相关监管部门的配合协调，按照政府的统一部署要求，既要完成治理任务，又要做好稳定工作。</w:t>
      </w:r>
    </w:p>
    <w:p>
      <w:pPr>
        <w:ind w:left="0" w:right="0" w:firstLine="560"/>
        <w:spacing w:before="450" w:after="450" w:line="312" w:lineRule="auto"/>
      </w:pPr>
      <w:r>
        <w:rPr>
          <w:rFonts w:ascii="宋体" w:hAnsi="宋体" w:eastAsia="宋体" w:cs="宋体"/>
          <w:color w:val="000"/>
          <w:sz w:val="28"/>
          <w:szCs w:val="28"/>
        </w:rPr>
        <w:t xml:space="preserve">&gt;（二）加强监管，强力推进。结合今年《食品经营许可证》换发工作，在食品经营现场核查时要严格把好准入关，严格落实餐饮单位使用天然气、电等清洁能源，安装高效油烟净化设备作为餐饮许可设施设备的硬性条件。认真履行监管职责，切实加强监督检查，加强指导服务，督促餐饮单位积极进行清洁能源改造，安装高效油烟净化设备，作为食品经营许可的重点项予以现场核查。对思想认识不到位、燃煤炉灶改造不积极的餐饮单位，要加大监督检查频次和力度，采取重点监督、反复巡查和责令停业、立案处罚等措施，强制推行清洁能源改造和高效油烟净化设备安装，做到执法、服务两到位。巩固成果，拓展成效，确保餐饮油烟污染防治工作按阶段、按时限、按要求完成工作任务。</w:t>
      </w:r>
    </w:p>
    <w:p>
      <w:pPr>
        <w:ind w:left="0" w:right="0" w:firstLine="560"/>
        <w:spacing w:before="450" w:after="450" w:line="312" w:lineRule="auto"/>
      </w:pPr>
      <w:r>
        <w:rPr>
          <w:rFonts w:ascii="宋体" w:hAnsi="宋体" w:eastAsia="宋体" w:cs="宋体"/>
          <w:color w:val="000"/>
          <w:sz w:val="28"/>
          <w:szCs w:val="28"/>
        </w:rPr>
        <w:t xml:space="preserve">&gt;（三）强化措施，落实责任。要认真研究解决责任辖区内油烟污染治理问题，进一步强化定责、履责、问责的网格化责任管理，实行划片分组、责任包干，做到监管责任全落实、监管单位全覆盖。要强化监督检查，紧盯重点地段、重点单位，督促落实餐饮油烟污染治理各项措施。将对餐饮油烟污染防治工作开展情况进行督查，对组织领导不力、工作不到位，将采取通报、诫勉谈话、问责等措施，确保责任落实到位、措施落实到位、全面完</w:t>
      </w:r>
    </w:p>
    <w:p>
      <w:pPr>
        <w:ind w:left="0" w:right="0" w:firstLine="560"/>
        <w:spacing w:before="450" w:after="450" w:line="312" w:lineRule="auto"/>
      </w:pPr>
      <w:r>
        <w:rPr>
          <w:rFonts w:ascii="宋体" w:hAnsi="宋体" w:eastAsia="宋体" w:cs="宋体"/>
          <w:color w:val="000"/>
          <w:sz w:val="28"/>
          <w:szCs w:val="28"/>
        </w:rPr>
        <w:t xml:space="preserve">成治理目标任务。</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宋体" w:hAnsi="宋体" w:eastAsia="宋体" w:cs="宋体"/>
          <w:color w:val="000"/>
          <w:sz w:val="28"/>
          <w:szCs w:val="28"/>
        </w:rPr>
        <w:t xml:space="preserve">城管局餐饮油烟工作汇报</w:t>
      </w:r>
    </w:p>
    <w:p>
      <w:pPr>
        <w:ind w:left="0" w:right="0" w:firstLine="560"/>
        <w:spacing w:before="450" w:after="450" w:line="312" w:lineRule="auto"/>
      </w:pPr>
      <w:r>
        <w:rPr>
          <w:rFonts w:ascii="宋体" w:hAnsi="宋体" w:eastAsia="宋体" w:cs="宋体"/>
          <w:color w:val="000"/>
          <w:sz w:val="28"/>
          <w:szCs w:val="28"/>
        </w:rPr>
        <w:t xml:space="preserve">餐饮油烟治理工作汇报 城管局</w:t>
      </w:r>
    </w:p>
    <w:p>
      <w:pPr>
        <w:ind w:left="0" w:right="0" w:firstLine="560"/>
        <w:spacing w:before="450" w:after="450" w:line="312" w:lineRule="auto"/>
      </w:pPr>
      <w:r>
        <w:rPr>
          <w:rFonts w:ascii="宋体" w:hAnsi="宋体" w:eastAsia="宋体" w:cs="宋体"/>
          <w:color w:val="000"/>
          <w:sz w:val="28"/>
          <w:szCs w:val="28"/>
        </w:rPr>
        <w:t xml:space="preserve">餐饮油烟工作汇报</w:t>
      </w:r>
    </w:p>
    <w:p>
      <w:pPr>
        <w:ind w:left="0" w:right="0" w:firstLine="560"/>
        <w:spacing w:before="450" w:after="450" w:line="312" w:lineRule="auto"/>
      </w:pPr>
      <w:r>
        <w:rPr>
          <w:rFonts w:ascii="宋体" w:hAnsi="宋体" w:eastAsia="宋体" w:cs="宋体"/>
          <w:color w:val="000"/>
          <w:sz w:val="28"/>
          <w:szCs w:val="28"/>
        </w:rPr>
        <w:t xml:space="preserve">餐饮油烟治理工作汇报（共11篇）</w:t>
      </w:r>
    </w:p>
    <w:p>
      <w:pPr>
        <w:ind w:left="0" w:right="0" w:firstLine="560"/>
        <w:spacing w:before="450" w:after="450" w:line="312" w:lineRule="auto"/>
      </w:pPr>
      <w:r>
        <w:rPr>
          <w:rFonts w:ascii="宋体" w:hAnsi="宋体" w:eastAsia="宋体" w:cs="宋体"/>
          <w:color w:val="000"/>
          <w:sz w:val="28"/>
          <w:szCs w:val="28"/>
        </w:rPr>
        <w:t xml:space="preserve">城管局成品油管理工作汇报（共17篇）</w:t>
      </w:r>
    </w:p>
    <w:p>
      <w:pPr>
        <w:ind w:left="0" w:right="0" w:firstLine="560"/>
        <w:spacing w:before="450" w:after="450" w:line="312" w:lineRule="auto"/>
      </w:pPr>
      <w:r>
        <w:rPr>
          <w:rFonts w:ascii="黑体" w:hAnsi="黑体" w:eastAsia="黑体" w:cs="黑体"/>
          <w:color w:val="000000"/>
          <w:sz w:val="36"/>
          <w:szCs w:val="36"/>
          <w:b w:val="1"/>
          <w:bCs w:val="1"/>
        </w:rPr>
        <w:t xml:space="preserve">商户油烟整治工作总结5</w:t>
      </w:r>
    </w:p>
    <w:p>
      <w:pPr>
        <w:ind w:left="0" w:right="0" w:firstLine="560"/>
        <w:spacing w:before="450" w:after="450" w:line="312" w:lineRule="auto"/>
      </w:pPr>
      <w:r>
        <w:rPr>
          <w:rFonts w:ascii="宋体" w:hAnsi="宋体" w:eastAsia="宋体" w:cs="宋体"/>
          <w:color w:val="000"/>
          <w:sz w:val="28"/>
          <w:szCs w:val="28"/>
        </w:rPr>
        <w:t xml:space="preserve">街道中队针对辖区内餐饮油烟污染存在的问题，对辖区餐饮店铺进行专项整治：x. 针对光华中心、同辉南路、中铁西城地铁A口等附近多次被投诉的餐饮油烟问题，街道办事处、城管科已督促被投诉餐饮店铺安装油烟净化器，定期进行清洗检修；x.街道自费请具有资质的油烟检测单位对全辖区投诉较多的餐饮店铺进行油烟排放检测，以确保排放达标，对于没有安装油烟净化设备的店铺责令关门整改，如光华北五路的阿杰风味面馆；x.严格新开餐饮店铺的审批，禁止在居民住宅楼、未配套设立专用烟道的商住综合楼以及商住综合楼内与居住层相邻的商业楼层内新建、改建、扩建产生油烟、异味、废气的餐饮服务项目。街道、物业公司和市场监管所对新开餐饮店铺进行现场核查，对于不符合开设条件的不予办理经营许可，从源头上避免油烟扰民问题；x.组建巡查执法队伍并配备专业检查工具，加强巡查监管，随时检查油烟净化器、油烟通道等设备正常使用，督促餐饮店铺检查油烟排放达标情况，并及时通过有效方式公开公示；x.加强与群众之间的沟通，关注群众对油烟扰民问题的投诉，确保油烟扰民问题及时发现、及时处置，对于违规经营的餐饮店，严格执法，确保问题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2025-07-09T03:27:21+08:00</dcterms:created>
  <dcterms:modified xsi:type="dcterms:W3CDTF">2025-07-09T03:27:21+08:00</dcterms:modified>
</cp:coreProperties>
</file>

<file path=docProps/custom.xml><?xml version="1.0" encoding="utf-8"?>
<Properties xmlns="http://schemas.openxmlformats.org/officeDocument/2006/custom-properties" xmlns:vt="http://schemas.openxmlformats.org/officeDocument/2006/docPropsVTypes"/>
</file>