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许昌检察院工作总结(实用5篇)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许昌检察院工作总结1依法履行批捕、起诉职能，积极推进平安丽江建设，坚持惩治犯罪、教育挽救、综合治理相结合，努力提升社会治理法治化水平。重点打击严重刑事犯罪。全年批捕各类刑事犯罪案件487件 773人，起诉829件1296人。其中，依法批捕抢...</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许昌检察院工作总结1</w:t>
      </w:r>
    </w:p>
    <w:p>
      <w:pPr>
        <w:ind w:left="0" w:right="0" w:firstLine="560"/>
        <w:spacing w:before="450" w:after="450" w:line="312" w:lineRule="auto"/>
      </w:pPr>
      <w:r>
        <w:rPr>
          <w:rFonts w:ascii="宋体" w:hAnsi="宋体" w:eastAsia="宋体" w:cs="宋体"/>
          <w:color w:val="000"/>
          <w:sz w:val="28"/>
          <w:szCs w:val="28"/>
        </w:rPr>
        <w:t xml:space="preserve">依法履行批捕、起诉职能，积极推进平安丽江建设，坚持惩治犯罪、教育挽救、综合治理相结合，努力提升社会治理法治化水平。</w:t>
      </w:r>
    </w:p>
    <w:p>
      <w:pPr>
        <w:ind w:left="0" w:right="0" w:firstLine="560"/>
        <w:spacing w:before="450" w:after="450" w:line="312" w:lineRule="auto"/>
      </w:pPr>
      <w:r>
        <w:rPr>
          <w:rFonts w:ascii="宋体" w:hAnsi="宋体" w:eastAsia="宋体" w:cs="宋体"/>
          <w:color w:val="000"/>
          <w:sz w:val="28"/>
          <w:szCs w:val="28"/>
        </w:rPr>
        <w:t xml:space="preserve">重点打击严重刑事犯罪。全年批捕各类刑事犯罪案件487件 773人，起诉829件1296人。其中，依法批捕抢劫、抢夺、盗窃等侵犯财产权利犯罪案件210件343人，起诉204件394人;批捕杀人、故意伤害等侵犯人身权利犯罪案件101件148人，起诉148件255人;批捕生产销售有毒有害食品、伪劣商品、信用卡诈骗等破坏社会经济秩序犯罪案件9件10人，起诉15件27人;批捕扰乱公共秩序、破坏环境资源、_犯罪等妨害社会管理秩序犯罪案件139件243人，起诉155件285人;批捕放火、交通肇事、破坏电力设备等危害公共安全犯罪案件21件22人，起诉282件299人。认真落实检察环...</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许昌检察院工作总结2</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许昌检察院工作总结3</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_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_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许昌检察院工作总结4</w:t>
      </w:r>
    </w:p>
    <w:p>
      <w:pPr>
        <w:ind w:left="0" w:right="0" w:firstLine="560"/>
        <w:spacing w:before="450" w:after="450" w:line="312" w:lineRule="auto"/>
      </w:pPr>
      <w:r>
        <w:rPr>
          <w:rFonts w:ascii="宋体" w:hAnsi="宋体" w:eastAsia="宋体" w:cs="宋体"/>
          <w:color w:val="000"/>
          <w:sz w:val="28"/>
          <w:szCs w:val="28"/>
        </w:rPr>
        <w:t xml:space="preserve">今年8月31日，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二、找准位置，尽最大努力做力所能及的事情。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最大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三、努力学习，最大限度地提高自身素质。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_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许昌检察院工作总结5</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2025-05-17T04:36:42+08:00</dcterms:created>
  <dcterms:modified xsi:type="dcterms:W3CDTF">2025-05-17T04:36:42+08:00</dcterms:modified>
</cp:coreProperties>
</file>

<file path=docProps/custom.xml><?xml version="1.0" encoding="utf-8"?>
<Properties xmlns="http://schemas.openxmlformats.org/officeDocument/2006/custom-properties" xmlns:vt="http://schemas.openxmlformats.org/officeDocument/2006/docPropsVTypes"/>
</file>