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游戏活动总结大全</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5篇益智游戏看似简单,却蕴含了无穷的奥妙及玄机。关于游戏活动总结大全该怎么写的呢?下面就由小编给大家带来游戏活动总结大全，希望大家喜欢!游戏活动总结大全篇1爱游戏是孩子们的天____也是孩子学习与发展的最适宜的路径。日前，教...</w:t>
      </w:r>
    </w:p>
    <w:p>
      <w:pPr>
        <w:ind w:left="0" w:right="0" w:firstLine="560"/>
        <w:spacing w:before="450" w:after="450" w:line="312" w:lineRule="auto"/>
      </w:pPr>
      <w:r>
        <w:rPr>
          <w:rFonts w:ascii="宋体" w:hAnsi="宋体" w:eastAsia="宋体" w:cs="宋体"/>
          <w:color w:val="000"/>
          <w:sz w:val="28"/>
          <w:szCs w:val="28"/>
        </w:rPr>
        <w:t xml:space="preserve">游戏活动总结大全5篇</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益智游戏看似简单,却蕴含了无穷的奥妙及玄机。关于游戏活动总结大全该怎么写的呢?下面就由小编给大家带来游戏活动总结大全，希望大家喜欢!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